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BA51F" w14:textId="48BF3183" w:rsidR="004F1748" w:rsidRPr="00295B28" w:rsidRDefault="003F36EB" w:rsidP="004F1748">
      <w:pPr>
        <w:spacing w:line="240" w:lineRule="auto"/>
        <w:rPr>
          <w:rFonts w:ascii="TH NiramitIT๙" w:eastAsiaTheme="minorHAnsi" w:hAnsi="TH NiramitIT๙" w:cs="TH NiramitIT๙"/>
          <w:bCs/>
          <w:color w:val="C00000"/>
          <w:kern w:val="2"/>
          <w:sz w:val="96"/>
          <w:szCs w:val="96"/>
          <w:lang w:bidi="th-TH"/>
          <w14:ligatures w14:val="standardContextual"/>
        </w:rPr>
      </w:pPr>
      <w:r w:rsidRPr="00295B28">
        <w:rPr>
          <w:rFonts w:ascii="TH NiramitIT๙" w:hAnsi="TH NiramitIT๙" w:cs="TH NiramitIT๙"/>
          <w:noProof/>
          <w14:ligatures w14:val="standardContextual"/>
        </w:rPr>
        <w:drawing>
          <wp:anchor distT="0" distB="0" distL="114300" distR="114300" simplePos="0" relativeHeight="251682816" behindDoc="0" locked="0" layoutInCell="1" allowOverlap="1" wp14:anchorId="24CD690B" wp14:editId="69DB546A">
            <wp:simplePos x="0" y="0"/>
            <wp:positionH relativeFrom="margin">
              <wp:align>center</wp:align>
            </wp:positionH>
            <wp:positionV relativeFrom="paragraph">
              <wp:posOffset>371475</wp:posOffset>
            </wp:positionV>
            <wp:extent cx="3505200" cy="2877046"/>
            <wp:effectExtent l="0" t="0" r="0" b="0"/>
            <wp:wrapNone/>
            <wp:docPr id="7478269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826980" name="Picture 74782698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28770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5B28">
        <w:rPr>
          <w:rFonts w:ascii="TH NiramitIT๙" w:hAnsi="TH NiramitIT๙" w:cs="TH NiramitIT๙"/>
          <w:noProof/>
        </w:rPr>
        <w:drawing>
          <wp:anchor distT="0" distB="0" distL="114300" distR="114300" simplePos="0" relativeHeight="251658239" behindDoc="1" locked="0" layoutInCell="1" allowOverlap="1" wp14:anchorId="6EC550D6" wp14:editId="115CD8D3">
            <wp:simplePos x="0" y="0"/>
            <wp:positionH relativeFrom="column">
              <wp:posOffset>-920115</wp:posOffset>
            </wp:positionH>
            <wp:positionV relativeFrom="paragraph">
              <wp:posOffset>-1064260</wp:posOffset>
            </wp:positionV>
            <wp:extent cx="8168580" cy="11201400"/>
            <wp:effectExtent l="0" t="0" r="444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6994" cy="11226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5B28" w:rsidRPr="00295B28">
        <w:rPr>
          <w:rFonts w:ascii="TH NiramitIT๙" w:hAnsi="TH NiramitIT๙" w:cs="TH NiramitIT๙"/>
          <w:noProof/>
        </w:rPr>
        <w:drawing>
          <wp:anchor distT="0" distB="0" distL="114300" distR="114300" simplePos="0" relativeHeight="251671552" behindDoc="1" locked="0" layoutInCell="1" allowOverlap="1" wp14:anchorId="769125E2" wp14:editId="14AEF465">
            <wp:simplePos x="0" y="0"/>
            <wp:positionH relativeFrom="column">
              <wp:posOffset>1057275</wp:posOffset>
            </wp:positionH>
            <wp:positionV relativeFrom="page">
              <wp:posOffset>295275</wp:posOffset>
            </wp:positionV>
            <wp:extent cx="3871290" cy="9906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9396" cy="995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70A3CF" w14:textId="2EFF8B55" w:rsidR="004F1748" w:rsidRPr="00295B28" w:rsidRDefault="004F1748" w:rsidP="004F1748">
      <w:pPr>
        <w:spacing w:line="240" w:lineRule="auto"/>
        <w:rPr>
          <w:rFonts w:ascii="TH NiramitIT๙" w:eastAsiaTheme="minorHAnsi" w:hAnsi="TH NiramitIT๙" w:cs="TH NiramitIT๙"/>
          <w:bCs/>
          <w:color w:val="C00000"/>
          <w:kern w:val="2"/>
          <w:sz w:val="96"/>
          <w:szCs w:val="96"/>
          <w:lang w:bidi="th-TH"/>
          <w14:ligatures w14:val="standardContextual"/>
        </w:rPr>
      </w:pPr>
    </w:p>
    <w:p w14:paraId="4A9966D4" w14:textId="6184DC46" w:rsidR="004F1748" w:rsidRPr="00295B28" w:rsidRDefault="004F1748" w:rsidP="004F1748">
      <w:pPr>
        <w:spacing w:line="240" w:lineRule="auto"/>
        <w:rPr>
          <w:rFonts w:ascii="TH NiramitIT๙" w:eastAsiaTheme="minorHAnsi" w:hAnsi="TH NiramitIT๙" w:cs="TH NiramitIT๙"/>
          <w:bCs/>
          <w:color w:val="C00000"/>
          <w:kern w:val="2"/>
          <w:sz w:val="96"/>
          <w:szCs w:val="96"/>
          <w:lang w:bidi="th-TH"/>
          <w14:ligatures w14:val="standardContextual"/>
        </w:rPr>
      </w:pPr>
    </w:p>
    <w:p w14:paraId="04AD7538" w14:textId="6A1BAFA0" w:rsidR="004F1748" w:rsidRPr="00295B28" w:rsidRDefault="004F1748" w:rsidP="004F1748">
      <w:pPr>
        <w:spacing w:line="240" w:lineRule="auto"/>
        <w:rPr>
          <w:rFonts w:ascii="TH NiramitIT๙" w:eastAsiaTheme="minorHAnsi" w:hAnsi="TH NiramitIT๙" w:cs="TH NiramitIT๙"/>
          <w:bCs/>
          <w:color w:val="C00000"/>
          <w:kern w:val="2"/>
          <w:sz w:val="96"/>
          <w:szCs w:val="96"/>
          <w:lang w:bidi="th-TH"/>
          <w14:ligatures w14:val="standardContextual"/>
        </w:rPr>
      </w:pPr>
    </w:p>
    <w:p w14:paraId="32572F9E" w14:textId="18365805" w:rsidR="004F1748" w:rsidRPr="00295B28" w:rsidRDefault="004F1748" w:rsidP="004F1748">
      <w:pPr>
        <w:spacing w:line="240" w:lineRule="auto"/>
        <w:rPr>
          <w:rFonts w:ascii="TH NiramitIT๙" w:eastAsiaTheme="minorHAnsi" w:hAnsi="TH NiramitIT๙" w:cs="TH NiramitIT๙"/>
          <w:bCs/>
          <w:color w:val="C00000"/>
          <w:kern w:val="2"/>
          <w:sz w:val="96"/>
          <w:szCs w:val="96"/>
          <w:lang w:bidi="th-TH"/>
          <w14:ligatures w14:val="standardContextual"/>
        </w:rPr>
      </w:pPr>
      <w:r w:rsidRPr="00295B28">
        <w:rPr>
          <w:rFonts w:ascii="TH NiramitIT๙" w:eastAsiaTheme="minorHAnsi" w:hAnsi="TH NiramitIT๙" w:cs="TH NiramitIT๙"/>
          <w:bCs/>
          <w:color w:val="C00000"/>
          <w:kern w:val="2"/>
          <w:sz w:val="96"/>
          <w:szCs w:val="96"/>
          <w:cs/>
          <w:lang w:bidi="th-TH"/>
          <w14:ligatures w14:val="standardContextual"/>
        </w:rPr>
        <w:t xml:space="preserve">     แผนการใช้จ่ายงบประมาณ</w:t>
      </w:r>
    </w:p>
    <w:p w14:paraId="55CA9EBB" w14:textId="1456DED8" w:rsidR="004F1748" w:rsidRPr="00295B28" w:rsidRDefault="004F1748" w:rsidP="004F1748">
      <w:pPr>
        <w:spacing w:line="240" w:lineRule="auto"/>
        <w:jc w:val="center"/>
        <w:rPr>
          <w:rFonts w:ascii="TH NiramitIT๙" w:eastAsiaTheme="minorHAnsi" w:hAnsi="TH NiramitIT๙" w:cs="TH NiramitIT๙"/>
          <w:bCs/>
          <w:color w:val="C00000"/>
          <w:kern w:val="2"/>
          <w:sz w:val="96"/>
          <w:szCs w:val="96"/>
          <w:lang w:bidi="th-TH"/>
          <w14:ligatures w14:val="standardContextual"/>
        </w:rPr>
      </w:pPr>
      <w:r w:rsidRPr="00295B28">
        <w:rPr>
          <w:rFonts w:ascii="TH NiramitIT๙" w:eastAsiaTheme="minorHAnsi" w:hAnsi="TH NiramitIT๙" w:cs="TH NiramitIT๙"/>
          <w:bCs/>
          <w:color w:val="C00000"/>
          <w:kern w:val="2"/>
          <w:sz w:val="96"/>
          <w:szCs w:val="96"/>
          <w:cs/>
          <w:lang w:bidi="th-TH"/>
          <w14:ligatures w14:val="standardContextual"/>
        </w:rPr>
        <w:t>ประจำปีงบประมาณ 2568</w:t>
      </w:r>
    </w:p>
    <w:p w14:paraId="2D17B5DA" w14:textId="0EB1B033" w:rsidR="00E21A6D" w:rsidRPr="00295B28" w:rsidRDefault="00E21A6D" w:rsidP="004F1748">
      <w:pPr>
        <w:spacing w:line="240" w:lineRule="auto"/>
        <w:jc w:val="center"/>
        <w:rPr>
          <w:rFonts w:ascii="TH NiramitIT๙" w:eastAsiaTheme="minorHAnsi" w:hAnsi="TH NiramitIT๙" w:cs="TH NiramitIT๙"/>
          <w:bCs/>
          <w:color w:val="C00000"/>
          <w:kern w:val="2"/>
          <w:sz w:val="96"/>
          <w:szCs w:val="96"/>
          <w:cs/>
          <w:lang w:bidi="th-TH"/>
          <w14:ligatures w14:val="standardContextual"/>
        </w:rPr>
      </w:pPr>
      <w:r w:rsidRPr="00295B28">
        <w:rPr>
          <w:rFonts w:ascii="TH NiramitIT๙" w:eastAsiaTheme="minorHAnsi" w:hAnsi="TH NiramitIT๙" w:cs="TH NiramitIT๙"/>
          <w:bCs/>
          <w:color w:val="C00000"/>
          <w:kern w:val="2"/>
          <w:sz w:val="96"/>
          <w:szCs w:val="96"/>
          <w:cs/>
          <w:lang w:bidi="th-TH"/>
          <w14:ligatures w14:val="standardContextual"/>
        </w:rPr>
        <w:t>สถานีตำรวจภูธรวังตะเฆ่</w:t>
      </w:r>
    </w:p>
    <w:p w14:paraId="2874C7DA" w14:textId="2160FA77" w:rsidR="00C15617" w:rsidRPr="00295B28" w:rsidRDefault="00E21A6D">
      <w:pPr>
        <w:rPr>
          <w:rFonts w:ascii="TH NiramitIT๙" w:hAnsi="TH NiramitIT๙" w:cs="TH NiramitIT๙"/>
        </w:rPr>
      </w:pPr>
      <w:r w:rsidRPr="00295B28">
        <w:rPr>
          <w:rFonts w:ascii="TH NiramitIT๙" w:hAnsi="TH NiramitIT๙" w:cs="TH NiramitIT๙"/>
          <w:noProof/>
          <w14:ligatures w14:val="standardContextual"/>
        </w:rPr>
        <w:drawing>
          <wp:anchor distT="0" distB="0" distL="114300" distR="114300" simplePos="0" relativeHeight="251683840" behindDoc="0" locked="0" layoutInCell="1" allowOverlap="1" wp14:anchorId="3E487B1C" wp14:editId="446CBE2B">
            <wp:simplePos x="0" y="0"/>
            <wp:positionH relativeFrom="margin">
              <wp:align>center</wp:align>
            </wp:positionH>
            <wp:positionV relativeFrom="paragraph">
              <wp:posOffset>132715</wp:posOffset>
            </wp:positionV>
            <wp:extent cx="4686300" cy="3515503"/>
            <wp:effectExtent l="0" t="0" r="0" b="8890"/>
            <wp:wrapNone/>
            <wp:docPr id="2822970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297039" name="Picture 28229703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351550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BF548C" w14:textId="25EC2DB9" w:rsidR="006F7198" w:rsidRPr="00295B28" w:rsidRDefault="006F7198">
      <w:pPr>
        <w:rPr>
          <w:rFonts w:ascii="TH NiramitIT๙" w:hAnsi="TH NiramitIT๙" w:cs="TH NiramitIT๙"/>
        </w:rPr>
      </w:pPr>
    </w:p>
    <w:p w14:paraId="75F90CAA" w14:textId="13AE0216" w:rsidR="004F1748" w:rsidRPr="00295B28" w:rsidRDefault="004F1748" w:rsidP="004F1748">
      <w:pPr>
        <w:pStyle w:val="NormalWeb"/>
        <w:rPr>
          <w:rFonts w:ascii="TH NiramitIT๙" w:hAnsi="TH NiramitIT๙" w:cs="TH NiramitIT๙"/>
        </w:rPr>
      </w:pPr>
    </w:p>
    <w:p w14:paraId="7771B05B" w14:textId="420BA44E" w:rsidR="006F7198" w:rsidRPr="00295B28" w:rsidRDefault="006F7198">
      <w:pPr>
        <w:rPr>
          <w:rFonts w:ascii="TH NiramitIT๙" w:hAnsi="TH NiramitIT๙" w:cs="TH NiramitIT๙"/>
        </w:rPr>
      </w:pPr>
    </w:p>
    <w:p w14:paraId="6B3B3059" w14:textId="405D33E2" w:rsidR="006F7198" w:rsidRPr="00295B28" w:rsidRDefault="006F7198">
      <w:pPr>
        <w:rPr>
          <w:rFonts w:ascii="TH NiramitIT๙" w:hAnsi="TH NiramitIT๙" w:cs="TH NiramitIT๙"/>
        </w:rPr>
      </w:pPr>
    </w:p>
    <w:p w14:paraId="0F0936D6" w14:textId="4C01CE4B" w:rsidR="006F7198" w:rsidRPr="00295B28" w:rsidRDefault="006F7198">
      <w:pPr>
        <w:rPr>
          <w:rFonts w:ascii="TH NiramitIT๙" w:hAnsi="TH NiramitIT๙" w:cs="TH NiramitIT๙"/>
        </w:rPr>
      </w:pPr>
    </w:p>
    <w:p w14:paraId="035FDC27" w14:textId="11691122" w:rsidR="006F7198" w:rsidRPr="00295B28" w:rsidRDefault="006F7198">
      <w:pPr>
        <w:rPr>
          <w:rFonts w:ascii="TH NiramitIT๙" w:hAnsi="TH NiramitIT๙" w:cs="TH NiramitIT๙"/>
        </w:rPr>
      </w:pPr>
    </w:p>
    <w:p w14:paraId="3EAA23D7" w14:textId="60E33680" w:rsidR="006F7198" w:rsidRPr="00295B28" w:rsidRDefault="006F7198">
      <w:pPr>
        <w:rPr>
          <w:rFonts w:ascii="TH NiramitIT๙" w:hAnsi="TH NiramitIT๙" w:cs="TH NiramitIT๙"/>
        </w:rPr>
      </w:pPr>
      <w:bookmarkStart w:id="0" w:name="_Hlk136457450"/>
      <w:bookmarkEnd w:id="0"/>
    </w:p>
    <w:p w14:paraId="4D45E6A4" w14:textId="77777777" w:rsidR="003F36EB" w:rsidRPr="00636B6B" w:rsidRDefault="003F36EB" w:rsidP="003F36EB">
      <w:pPr>
        <w:jc w:val="thaiDistribute"/>
        <w:rPr>
          <w:rFonts w:ascii="TH SarabunIT๙" w:hAnsi="TH SarabunIT๙" w:cs="TH SarabunIT๙" w:hint="cs"/>
          <w:bCs/>
          <w:sz w:val="32"/>
          <w:szCs w:val="32"/>
          <w:lang w:bidi="th-TH"/>
        </w:rPr>
        <w:sectPr w:rsidR="003F36EB" w:rsidRPr="00636B6B" w:rsidSect="003F36EB">
          <w:pgSz w:w="11906" w:h="16838" w:code="9"/>
          <w:pgMar w:top="851" w:right="1134" w:bottom="567" w:left="1134" w:header="709" w:footer="709" w:gutter="0"/>
          <w:pgNumType w:start="0"/>
          <w:cols w:space="708"/>
          <w:titlePg/>
          <w:docGrid w:linePitch="360"/>
        </w:sectPr>
      </w:pPr>
    </w:p>
    <w:p w14:paraId="628C1DD5" w14:textId="654756C6" w:rsidR="006F7198" w:rsidRPr="00295B28" w:rsidRDefault="000B4B86" w:rsidP="00F04F70">
      <w:pPr>
        <w:ind w:left="3600" w:firstLine="720"/>
        <w:rPr>
          <w:rFonts w:ascii="TH NiramitIT๙" w:eastAsia="Sarabun" w:hAnsi="TH NiramitIT๙" w:cs="TH NiramitIT๙"/>
          <w:b w:val="0"/>
          <w:sz w:val="36"/>
          <w:szCs w:val="36"/>
        </w:rPr>
      </w:pPr>
      <w:r>
        <w:rPr>
          <w:rFonts w:ascii="Angsana New" w:hAnsi="Angsana New"/>
          <w:b w:val="0"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458F22B9" wp14:editId="7AF0EABF">
                <wp:simplePos x="0" y="0"/>
                <wp:positionH relativeFrom="column">
                  <wp:posOffset>2057400</wp:posOffset>
                </wp:positionH>
                <wp:positionV relativeFrom="paragraph">
                  <wp:posOffset>182880</wp:posOffset>
                </wp:positionV>
                <wp:extent cx="1463040" cy="548640"/>
                <wp:effectExtent l="0" t="0" r="0" b="0"/>
                <wp:wrapTopAndBottom/>
                <wp:docPr id="178494846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5A797A" w14:textId="0266216F" w:rsidR="000B4B86" w:rsidRDefault="000B4B86" w:rsidP="000B4B86">
                            <w:pPr>
                              <w:pStyle w:val="Heading1"/>
                              <w:rPr>
                                <w:rFonts w:hint="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8F22B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62pt;margin-top:14.4pt;width:115.2pt;height:43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RLp8AEAAMoDAAAOAAAAZHJzL2Uyb0RvYy54bWysU9tu2zAMfR+wfxD0vjjJ0qwz4hRdigwD&#10;ugvQ7gNkWbaFyaJGKbGzrx8lu2m2vg3zg0Ca1CHPIbW5GTrDjgq9BlvwxWzOmbISKm2bgn9/3L+5&#10;5swHYSthwKqCn5TnN9vXrza9y9USWjCVQkYg1ue9K3gbgsuzzMtWdcLPwClLwRqwE4FcbLIKRU/o&#10;ncmW8/k66wErhyCV9/T3bgzybcKvayXD17r2KjBTcOotpBPTWcYz225E3qBwrZZTG+IfuuiEtlT0&#10;DHUngmAH1C+gOi0RPNRhJqHLoK61VIkDsVnM/2Lz0AqnEhcSx7uzTP7/wcovxwf3DVkYPsBAA0wk&#10;vLsH+cMzC7tW2EbdIkLfKlFR4UWULOudz6erUWqf+whS9p+hoiGLQ4AENNTYRVWIJyN0GsDpLLoa&#10;ApOx5Gr9dr6ikKTY1ep6TXYsIfKn2w59+KigY9EoONJQE7o43vswpj6lxGIejK722pjkYFPuDLKj&#10;oAXYp29C/yPN2JhsIV4bEeOfRDMyGzmGoRwoGOmWUJ2IMMK4UPQAyGgBf3HW0zIV3P88CFScmU+W&#10;RHu/WEWGITmrq3dLcvAyUl5GhJUEVfDA2WjuwrixB4e6aanSOCYLtyR0rZMGz11NfdPCJBWn5Y4b&#10;eemnrOcnuP0NAAD//wMAUEsDBBQABgAIAAAAIQDXWq+l3gAAAAoBAAAPAAAAZHJzL2Rvd25yZXYu&#10;eG1sTI/RToNAEEXfTfyHzZj4YuxShLYiS6MmGl9b+wEDTIHIzhJ2W+jfOz7Zx8nc3HtOvp1tr840&#10;+s6xgeUiAkVcubrjxsDh++NxA8oH5Bp7x2TgQh62xe1NjlntJt7ReR8aJSXsMzTQhjBkWvuqJYt+&#10;4QZi+R3daDHIOTa6HnGSctvrOIpW2mLHstDiQO8tVT/7kzVw/Joe0uep/AyH9S5ZvWG3Lt3FmPu7&#10;+fUFVKA5/IfhD1/QoRCm0p249qo38BQn4hIMxBtRkECaJgmoUpLLNAZd5PpaofgFAAD//wMAUEsB&#10;Ai0AFAAGAAgAAAAhALaDOJL+AAAA4QEAABMAAAAAAAAAAAAAAAAAAAAAAFtDb250ZW50X1R5cGVz&#10;XS54bWxQSwECLQAUAAYACAAAACEAOP0h/9YAAACUAQAACwAAAAAAAAAAAAAAAAAvAQAAX3JlbHMv&#10;LnJlbHNQSwECLQAUAAYACAAAACEAYeES6fABAADKAwAADgAAAAAAAAAAAAAAAAAuAgAAZHJzL2Uy&#10;b0RvYy54bWxQSwECLQAUAAYACAAAACEA11qvpd4AAAAKAQAADwAAAAAAAAAAAAAAAABKBAAAZHJz&#10;L2Rvd25yZXYueG1sUEsFBgAAAAAEAAQA8wAAAFUFAAAAAA==&#10;" o:allowincell="f" stroked="f">
                <v:textbox>
                  <w:txbxContent>
                    <w:p w14:paraId="785A797A" w14:textId="0266216F" w:rsidR="000B4B86" w:rsidRDefault="000B4B86" w:rsidP="000B4B86">
                      <w:pPr>
                        <w:pStyle w:val="Heading1"/>
                        <w:rPr>
                          <w:rFonts w:hint="cs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F7198" w:rsidRPr="00295B28">
        <w:rPr>
          <w:rFonts w:ascii="TH NiramitIT๙" w:eastAsia="Sarabun" w:hAnsi="TH NiramitIT๙" w:cs="TH NiramitIT๙"/>
          <w:b w:val="0"/>
          <w:bCs/>
          <w:sz w:val="36"/>
          <w:szCs w:val="36"/>
          <w:cs/>
        </w:rPr>
        <w:t>แผนการใช้จ่ายงบประมาณ สถานีตำรวจ</w:t>
      </w:r>
      <w:r w:rsidR="006F7198" w:rsidRPr="00295B28">
        <w:rPr>
          <w:rFonts w:ascii="TH NiramitIT๙" w:eastAsia="Sarabun" w:hAnsi="TH NiramitIT๙" w:cs="TH NiramitIT๙"/>
          <w:b w:val="0"/>
          <w:bCs/>
          <w:sz w:val="36"/>
          <w:szCs w:val="36"/>
          <w:cs/>
          <w:lang w:bidi="th-TH"/>
        </w:rPr>
        <w:t>ภูธร</w:t>
      </w:r>
      <w:r w:rsidR="00E21A6D" w:rsidRPr="00295B28">
        <w:rPr>
          <w:rFonts w:ascii="TH NiramitIT๙" w:eastAsia="Sarabun" w:hAnsi="TH NiramitIT๙" w:cs="TH NiramitIT๙"/>
          <w:b w:val="0"/>
          <w:bCs/>
          <w:sz w:val="36"/>
          <w:szCs w:val="36"/>
          <w:cs/>
          <w:lang w:bidi="th-TH"/>
        </w:rPr>
        <w:t>วังตะเฆ่</w:t>
      </w:r>
    </w:p>
    <w:p w14:paraId="34616F56" w14:textId="38B476AE" w:rsidR="006F7198" w:rsidRPr="00295B28" w:rsidRDefault="006F7198" w:rsidP="006F7198">
      <w:pPr>
        <w:jc w:val="center"/>
        <w:rPr>
          <w:rFonts w:ascii="TH NiramitIT๙" w:eastAsia="Sarabun" w:hAnsi="TH NiramitIT๙" w:cs="TH NiramitIT๙"/>
          <w:b w:val="0"/>
          <w:bCs/>
          <w:sz w:val="32"/>
          <w:szCs w:val="32"/>
          <w:cs/>
          <w:lang w:bidi="th-TH"/>
        </w:rPr>
      </w:pPr>
      <w:bookmarkStart w:id="1" w:name="_Hlk193718281"/>
      <w:r w:rsidRPr="00295B28">
        <w:rPr>
          <w:rFonts w:ascii="TH NiramitIT๙" w:eastAsia="Sarabun" w:hAnsi="TH NiramitIT๙" w:cs="TH NiramitIT๙"/>
          <w:b w:val="0"/>
          <w:bCs/>
          <w:sz w:val="32"/>
          <w:szCs w:val="32"/>
          <w:cs/>
        </w:rPr>
        <w:t>ประจำปีงบประมาณ พ</w:t>
      </w:r>
      <w:r w:rsidRPr="00295B28">
        <w:rPr>
          <w:rFonts w:ascii="TH NiramitIT๙" w:eastAsia="Sarabun" w:hAnsi="TH NiramitIT๙" w:cs="TH NiramitIT๙"/>
          <w:b w:val="0"/>
          <w:bCs/>
          <w:sz w:val="32"/>
          <w:szCs w:val="32"/>
        </w:rPr>
        <w:t>.</w:t>
      </w:r>
      <w:r w:rsidRPr="00295B28">
        <w:rPr>
          <w:rFonts w:ascii="TH NiramitIT๙" w:eastAsia="Sarabun" w:hAnsi="TH NiramitIT๙" w:cs="TH NiramitIT๙"/>
          <w:b w:val="0"/>
          <w:bCs/>
          <w:sz w:val="32"/>
          <w:szCs w:val="32"/>
          <w:cs/>
        </w:rPr>
        <w:t>ศ</w:t>
      </w:r>
      <w:r w:rsidRPr="00295B28">
        <w:rPr>
          <w:rFonts w:ascii="TH NiramitIT๙" w:eastAsia="Sarabun" w:hAnsi="TH NiramitIT๙" w:cs="TH NiramitIT๙"/>
          <w:b w:val="0"/>
          <w:bCs/>
          <w:sz w:val="32"/>
          <w:szCs w:val="32"/>
        </w:rPr>
        <w:t>.</w:t>
      </w:r>
      <w:r w:rsidRPr="00295B28">
        <w:rPr>
          <w:rFonts w:ascii="TH NiramitIT๙" w:eastAsia="Sarabun" w:hAnsi="TH NiramitIT๙" w:cs="TH NiramitIT๙"/>
          <w:sz w:val="32"/>
          <w:szCs w:val="32"/>
        </w:rPr>
        <w:t>256</w:t>
      </w:r>
      <w:r w:rsidR="00E21A6D" w:rsidRPr="00295B28">
        <w:rPr>
          <w:rFonts w:ascii="TH NiramitIT๙" w:eastAsia="Sarabun" w:hAnsi="TH NiramitIT๙" w:cs="TH NiramitIT๙"/>
          <w:b w:val="0"/>
          <w:bCs/>
          <w:sz w:val="32"/>
          <w:szCs w:val="32"/>
          <w:cs/>
          <w:lang w:bidi="th-TH"/>
        </w:rPr>
        <w:t>8</w:t>
      </w:r>
      <w:r w:rsidR="00ED3411" w:rsidRPr="00295B28">
        <w:rPr>
          <w:rFonts w:ascii="TH NiramitIT๙" w:eastAsia="Sarabun" w:hAnsi="TH NiramitIT๙" w:cs="TH NiramitIT๙"/>
          <w:sz w:val="32"/>
          <w:szCs w:val="32"/>
          <w:lang w:bidi="th-TH"/>
        </w:rPr>
        <w:t xml:space="preserve"> </w:t>
      </w:r>
      <w:r w:rsidR="00ED3411" w:rsidRPr="00295B28">
        <w:rPr>
          <w:rFonts w:ascii="TH NiramitIT๙" w:eastAsia="Sarabun" w:hAnsi="TH NiramitIT๙" w:cs="TH NiramitIT๙"/>
          <w:b w:val="0"/>
          <w:bCs/>
          <w:sz w:val="32"/>
          <w:szCs w:val="32"/>
          <w:cs/>
          <w:lang w:bidi="th-TH"/>
        </w:rPr>
        <w:t>รอบ 6 เดือนแรก ( ตุลาคม 2567 - มีนาคม 2568 )</w:t>
      </w:r>
      <w:r w:rsidR="008F513A" w:rsidRPr="00295B28">
        <w:rPr>
          <w:rFonts w:ascii="TH NiramitIT๙" w:eastAsia="Sarabun" w:hAnsi="TH NiramitIT๙" w:cs="TH NiramitIT๙"/>
          <w:b w:val="0"/>
          <w:bCs/>
          <w:sz w:val="32"/>
          <w:szCs w:val="32"/>
          <w:lang w:bidi="th-TH"/>
        </w:rPr>
        <w:t xml:space="preserve"> </w:t>
      </w:r>
      <w:r w:rsidR="008F513A" w:rsidRPr="00295B28">
        <w:rPr>
          <w:rFonts w:ascii="TH NiramitIT๙" w:eastAsia="Sarabun" w:hAnsi="TH NiramitIT๙" w:cs="TH NiramitIT๙"/>
          <w:b w:val="0"/>
          <w:bCs/>
          <w:sz w:val="32"/>
          <w:szCs w:val="32"/>
          <w:cs/>
          <w:lang w:bidi="th-TH"/>
        </w:rPr>
        <w:t>ไตรมาสที่ 2</w:t>
      </w:r>
    </w:p>
    <w:bookmarkEnd w:id="1"/>
    <w:p w14:paraId="18F912DB" w14:textId="09327781" w:rsidR="006F7198" w:rsidRPr="00295B28" w:rsidRDefault="006F7198" w:rsidP="006F7198">
      <w:pPr>
        <w:jc w:val="center"/>
        <w:rPr>
          <w:rFonts w:ascii="TH NiramitIT๙" w:eastAsia="Sarabun" w:hAnsi="TH NiramitIT๙" w:cs="TH NiramitIT๙"/>
          <w:b w:val="0"/>
          <w:sz w:val="32"/>
          <w:szCs w:val="32"/>
          <w:lang w:bidi="th-TH"/>
        </w:rPr>
      </w:pPr>
      <w:r w:rsidRPr="00295B28">
        <w:rPr>
          <w:rFonts w:ascii="TH NiramitIT๙" w:eastAsia="Sarabun" w:hAnsi="TH NiramitIT๙" w:cs="TH NiramitIT๙"/>
          <w:b w:val="0"/>
          <w:bCs/>
          <w:sz w:val="32"/>
          <w:szCs w:val="32"/>
          <w:cs/>
        </w:rPr>
        <w:t xml:space="preserve">ข้อมูล ณ วันที่ </w:t>
      </w:r>
      <w:r w:rsidR="008F513A" w:rsidRPr="00295B28">
        <w:rPr>
          <w:rFonts w:ascii="TH NiramitIT๙" w:eastAsia="Sarabun" w:hAnsi="TH NiramitIT๙" w:cs="TH NiramitIT๙"/>
          <w:bCs/>
          <w:sz w:val="32"/>
          <w:szCs w:val="32"/>
        </w:rPr>
        <w:t>31</w:t>
      </w:r>
      <w:r w:rsidRPr="00295B28">
        <w:rPr>
          <w:rFonts w:ascii="TH NiramitIT๙" w:eastAsia="Sarabun" w:hAnsi="TH NiramitIT๙" w:cs="TH NiramitIT๙"/>
          <w:b w:val="0"/>
          <w:sz w:val="32"/>
          <w:szCs w:val="32"/>
        </w:rPr>
        <w:t xml:space="preserve"> </w:t>
      </w:r>
      <w:r w:rsidRPr="00295B28">
        <w:rPr>
          <w:rFonts w:ascii="TH NiramitIT๙" w:eastAsia="Sarabun" w:hAnsi="TH NiramitIT๙" w:cs="TH NiramitIT๙"/>
          <w:b w:val="0"/>
          <w:bCs/>
          <w:sz w:val="32"/>
          <w:szCs w:val="32"/>
          <w:cs/>
        </w:rPr>
        <w:t xml:space="preserve">มีนาคม </w:t>
      </w:r>
      <w:r w:rsidRPr="00295B28">
        <w:rPr>
          <w:rFonts w:ascii="TH NiramitIT๙" w:eastAsia="Sarabun" w:hAnsi="TH NiramitIT๙" w:cs="TH NiramitIT๙"/>
          <w:bCs/>
          <w:sz w:val="32"/>
          <w:szCs w:val="32"/>
        </w:rPr>
        <w:t>256</w:t>
      </w:r>
      <w:r w:rsidR="000A7F56" w:rsidRPr="00295B28">
        <w:rPr>
          <w:rFonts w:ascii="TH NiramitIT๙" w:eastAsia="Sarabun" w:hAnsi="TH NiramitIT๙" w:cs="TH NiramitIT๙"/>
          <w:bCs/>
          <w:sz w:val="32"/>
          <w:szCs w:val="32"/>
          <w:lang w:bidi="th-TH"/>
        </w:rPr>
        <w:t>8</w:t>
      </w:r>
    </w:p>
    <w:tbl>
      <w:tblPr>
        <w:tblW w:w="1502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6"/>
        <w:gridCol w:w="2847"/>
        <w:gridCol w:w="2977"/>
        <w:gridCol w:w="1559"/>
        <w:gridCol w:w="992"/>
        <w:gridCol w:w="851"/>
        <w:gridCol w:w="708"/>
        <w:gridCol w:w="709"/>
        <w:gridCol w:w="1418"/>
        <w:gridCol w:w="2409"/>
      </w:tblGrid>
      <w:tr w:rsidR="006F7198" w:rsidRPr="00295B28" w14:paraId="179066D3" w14:textId="77777777" w:rsidTr="00C975B3">
        <w:trPr>
          <w:trHeight w:val="697"/>
          <w:tblHeader/>
        </w:trPr>
        <w:tc>
          <w:tcPr>
            <w:tcW w:w="556" w:type="dxa"/>
            <w:vMerge w:val="restart"/>
            <w:shd w:val="clear" w:color="auto" w:fill="9CC2E5"/>
          </w:tcPr>
          <w:p w14:paraId="49E5D7E3" w14:textId="77777777" w:rsidR="006F7198" w:rsidRPr="00295B28" w:rsidRDefault="006F7198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b w:val="0"/>
                <w:szCs w:val="28"/>
              </w:rPr>
            </w:pPr>
          </w:p>
          <w:p w14:paraId="1197EED1" w14:textId="77777777" w:rsidR="006F7198" w:rsidRPr="00295B28" w:rsidRDefault="006F7198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b w:val="0"/>
                <w:szCs w:val="28"/>
              </w:rPr>
            </w:pPr>
            <w:r w:rsidRPr="00295B28">
              <w:rPr>
                <w:rFonts w:ascii="TH NiramitIT๙" w:eastAsia="Sarabun" w:hAnsi="TH NiramitIT๙" w:cs="TH NiramitIT๙"/>
                <w:b w:val="0"/>
                <w:bCs/>
                <w:szCs w:val="28"/>
                <w:cs/>
              </w:rPr>
              <w:t>ที่</w:t>
            </w:r>
          </w:p>
          <w:p w14:paraId="0CB1891E" w14:textId="77777777" w:rsidR="006F7198" w:rsidRPr="00295B28" w:rsidRDefault="006F7198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b w:val="0"/>
                <w:szCs w:val="28"/>
              </w:rPr>
            </w:pPr>
          </w:p>
        </w:tc>
        <w:tc>
          <w:tcPr>
            <w:tcW w:w="2847" w:type="dxa"/>
            <w:vMerge w:val="restart"/>
            <w:shd w:val="clear" w:color="auto" w:fill="9CC2E5"/>
          </w:tcPr>
          <w:p w14:paraId="11E5F86D" w14:textId="77777777" w:rsidR="006F7198" w:rsidRPr="00295B28" w:rsidRDefault="006F7198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b w:val="0"/>
                <w:szCs w:val="28"/>
              </w:rPr>
            </w:pPr>
          </w:p>
          <w:p w14:paraId="3E782DBD" w14:textId="77777777" w:rsidR="006F7198" w:rsidRPr="00295B28" w:rsidRDefault="006F7198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b w:val="0"/>
                <w:szCs w:val="28"/>
              </w:rPr>
            </w:pPr>
            <w:r w:rsidRPr="00295B28">
              <w:rPr>
                <w:rFonts w:ascii="TH NiramitIT๙" w:eastAsia="Sarabun" w:hAnsi="TH NiramitIT๙" w:cs="TH NiramitIT๙"/>
                <w:b w:val="0"/>
                <w:bCs/>
                <w:szCs w:val="28"/>
                <w:cs/>
              </w:rPr>
              <w:t>ชื่อโครงการ</w:t>
            </w:r>
            <w:r w:rsidRPr="00295B28">
              <w:rPr>
                <w:rFonts w:ascii="TH NiramitIT๙" w:eastAsia="Sarabun" w:hAnsi="TH NiramitIT๙" w:cs="TH NiramitIT๙"/>
                <w:b w:val="0"/>
                <w:szCs w:val="28"/>
              </w:rPr>
              <w:t>/</w:t>
            </w:r>
            <w:r w:rsidRPr="00295B28">
              <w:rPr>
                <w:rFonts w:ascii="TH NiramitIT๙" w:eastAsia="Sarabun" w:hAnsi="TH NiramitIT๙" w:cs="TH NiramitIT๙"/>
                <w:b w:val="0"/>
                <w:bCs/>
                <w:szCs w:val="28"/>
                <w:cs/>
              </w:rPr>
              <w:t>กิจกรรม</w:t>
            </w:r>
          </w:p>
        </w:tc>
        <w:tc>
          <w:tcPr>
            <w:tcW w:w="2977" w:type="dxa"/>
            <w:vMerge w:val="restart"/>
            <w:shd w:val="clear" w:color="auto" w:fill="9CC2E5"/>
          </w:tcPr>
          <w:p w14:paraId="237F71B8" w14:textId="77777777" w:rsidR="006F7198" w:rsidRPr="00295B28" w:rsidRDefault="006F7198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b w:val="0"/>
                <w:szCs w:val="28"/>
              </w:rPr>
            </w:pPr>
          </w:p>
          <w:p w14:paraId="6B3A7350" w14:textId="77777777" w:rsidR="006F7198" w:rsidRPr="00295B28" w:rsidRDefault="006F7198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b w:val="0"/>
                <w:szCs w:val="28"/>
              </w:rPr>
            </w:pPr>
            <w:r w:rsidRPr="00295B28">
              <w:rPr>
                <w:rFonts w:ascii="TH NiramitIT๙" w:eastAsia="Sarabun" w:hAnsi="TH NiramitIT๙" w:cs="TH NiramitIT๙"/>
                <w:b w:val="0"/>
                <w:bCs/>
                <w:szCs w:val="28"/>
                <w:cs/>
              </w:rPr>
              <w:t>เป้าหมาย</w:t>
            </w:r>
            <w:r w:rsidRPr="00295B28">
              <w:rPr>
                <w:rFonts w:ascii="TH NiramitIT๙" w:eastAsia="Sarabun" w:hAnsi="TH NiramitIT๙" w:cs="TH NiramitIT๙"/>
                <w:b w:val="0"/>
                <w:szCs w:val="28"/>
              </w:rPr>
              <w:t>/</w:t>
            </w:r>
            <w:r w:rsidRPr="00295B28">
              <w:rPr>
                <w:rFonts w:ascii="TH NiramitIT๙" w:eastAsia="Sarabun" w:hAnsi="TH NiramitIT๙" w:cs="TH NiramitIT๙"/>
                <w:b w:val="0"/>
                <w:bCs/>
                <w:szCs w:val="28"/>
                <w:cs/>
              </w:rPr>
              <w:t>วิธีดำเนินการ</w:t>
            </w:r>
          </w:p>
        </w:tc>
        <w:tc>
          <w:tcPr>
            <w:tcW w:w="4819" w:type="dxa"/>
            <w:gridSpan w:val="5"/>
            <w:shd w:val="clear" w:color="auto" w:fill="9CC2E5"/>
          </w:tcPr>
          <w:p w14:paraId="3C66AB3D" w14:textId="77777777" w:rsidR="006F7198" w:rsidRPr="00295B28" w:rsidRDefault="006F7198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b w:val="0"/>
                <w:szCs w:val="28"/>
              </w:rPr>
            </w:pPr>
          </w:p>
          <w:p w14:paraId="49C421A5" w14:textId="77777777" w:rsidR="006F7198" w:rsidRPr="00295B28" w:rsidRDefault="006F7198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b w:val="0"/>
                <w:szCs w:val="28"/>
              </w:rPr>
            </w:pPr>
            <w:r w:rsidRPr="00295B28">
              <w:rPr>
                <w:rFonts w:ascii="TH NiramitIT๙" w:eastAsia="Sarabun" w:hAnsi="TH NiramitIT๙" w:cs="TH NiramitIT๙"/>
                <w:b w:val="0"/>
                <w:bCs/>
                <w:szCs w:val="28"/>
                <w:shd w:val="clear" w:color="auto" w:fill="9CC2E5"/>
                <w:cs/>
              </w:rPr>
              <w:t>งบประมาณ</w:t>
            </w:r>
            <w:r w:rsidRPr="00295B28">
              <w:rPr>
                <w:rFonts w:ascii="TH NiramitIT๙" w:eastAsia="Sarabun" w:hAnsi="TH NiramitIT๙" w:cs="TH NiramitIT๙"/>
                <w:b w:val="0"/>
                <w:szCs w:val="28"/>
                <w:shd w:val="clear" w:color="auto" w:fill="9CC2E5"/>
              </w:rPr>
              <w:t>/</w:t>
            </w:r>
            <w:r w:rsidRPr="00295B28">
              <w:rPr>
                <w:rFonts w:ascii="TH NiramitIT๙" w:eastAsia="Sarabun" w:hAnsi="TH NiramitIT๙" w:cs="TH NiramitIT๙"/>
                <w:b w:val="0"/>
                <w:bCs/>
                <w:szCs w:val="28"/>
                <w:shd w:val="clear" w:color="auto" w:fill="9CC2E5"/>
                <w:cs/>
              </w:rPr>
              <w:t>แหล่งที่จัดสรร</w:t>
            </w:r>
            <w:r w:rsidRPr="00295B28">
              <w:rPr>
                <w:rFonts w:ascii="TH NiramitIT๙" w:eastAsia="Sarabun" w:hAnsi="TH NiramitIT๙" w:cs="TH NiramitIT๙"/>
                <w:b w:val="0"/>
                <w:szCs w:val="28"/>
                <w:shd w:val="clear" w:color="auto" w:fill="9CC2E5"/>
              </w:rPr>
              <w:t>/</w:t>
            </w:r>
            <w:r w:rsidRPr="00295B28">
              <w:rPr>
                <w:rFonts w:ascii="TH NiramitIT๙" w:eastAsia="Sarabun" w:hAnsi="TH NiramitIT๙" w:cs="TH NiramitIT๙"/>
                <w:b w:val="0"/>
                <w:bCs/>
                <w:szCs w:val="28"/>
                <w:shd w:val="clear" w:color="auto" w:fill="9CC2E5"/>
                <w:cs/>
              </w:rPr>
              <w:t>สนับสนุน</w:t>
            </w:r>
          </w:p>
        </w:tc>
        <w:tc>
          <w:tcPr>
            <w:tcW w:w="1418" w:type="dxa"/>
            <w:vMerge w:val="restart"/>
            <w:shd w:val="clear" w:color="auto" w:fill="9CC2E5"/>
          </w:tcPr>
          <w:p w14:paraId="044B92A8" w14:textId="77777777" w:rsidR="006F7198" w:rsidRPr="00295B28" w:rsidRDefault="006F7198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b w:val="0"/>
                <w:szCs w:val="28"/>
              </w:rPr>
            </w:pPr>
          </w:p>
          <w:p w14:paraId="6245F718" w14:textId="77777777" w:rsidR="006F7198" w:rsidRPr="00295B28" w:rsidRDefault="006F7198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b w:val="0"/>
                <w:szCs w:val="28"/>
              </w:rPr>
            </w:pPr>
            <w:r w:rsidRPr="00295B28">
              <w:rPr>
                <w:rFonts w:ascii="TH NiramitIT๙" w:eastAsia="Sarabun" w:hAnsi="TH NiramitIT๙" w:cs="TH NiramitIT๙"/>
                <w:b w:val="0"/>
                <w:bCs/>
                <w:szCs w:val="28"/>
                <w:cs/>
              </w:rPr>
              <w:t>ระยะ</w:t>
            </w:r>
          </w:p>
          <w:p w14:paraId="3125392C" w14:textId="77777777" w:rsidR="006F7198" w:rsidRPr="00295B28" w:rsidRDefault="006F7198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b w:val="0"/>
                <w:szCs w:val="28"/>
              </w:rPr>
            </w:pPr>
            <w:r w:rsidRPr="00295B28">
              <w:rPr>
                <w:rFonts w:ascii="TH NiramitIT๙" w:eastAsia="Sarabun" w:hAnsi="TH NiramitIT๙" w:cs="TH NiramitIT๙"/>
                <w:b w:val="0"/>
                <w:bCs/>
                <w:szCs w:val="28"/>
                <w:cs/>
              </w:rPr>
              <w:t>ดำเนินการ</w:t>
            </w:r>
          </w:p>
        </w:tc>
        <w:tc>
          <w:tcPr>
            <w:tcW w:w="2409" w:type="dxa"/>
            <w:vMerge w:val="restart"/>
            <w:shd w:val="clear" w:color="auto" w:fill="9CC2E5"/>
          </w:tcPr>
          <w:p w14:paraId="7C0F2492" w14:textId="77777777" w:rsidR="006F7198" w:rsidRPr="00295B28" w:rsidRDefault="006F7198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b w:val="0"/>
                <w:szCs w:val="28"/>
              </w:rPr>
            </w:pPr>
          </w:p>
          <w:p w14:paraId="6BFB0234" w14:textId="77777777" w:rsidR="006F7198" w:rsidRPr="00295B28" w:rsidRDefault="006F7198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b w:val="0"/>
                <w:szCs w:val="28"/>
              </w:rPr>
            </w:pPr>
            <w:r w:rsidRPr="00295B28">
              <w:rPr>
                <w:rFonts w:ascii="TH NiramitIT๙" w:eastAsia="Sarabun" w:hAnsi="TH NiramitIT๙" w:cs="TH NiramitIT๙"/>
                <w:b w:val="0"/>
                <w:bCs/>
                <w:szCs w:val="28"/>
                <w:cs/>
              </w:rPr>
              <w:t>ผลที่คาดว่าจะได้รับ</w:t>
            </w:r>
          </w:p>
        </w:tc>
      </w:tr>
      <w:tr w:rsidR="006F7198" w:rsidRPr="00295B28" w14:paraId="752EED43" w14:textId="77777777" w:rsidTr="00C975B3">
        <w:trPr>
          <w:trHeight w:val="515"/>
          <w:tblHeader/>
        </w:trPr>
        <w:tc>
          <w:tcPr>
            <w:tcW w:w="556" w:type="dxa"/>
            <w:vMerge/>
            <w:shd w:val="clear" w:color="auto" w:fill="9CC2E5"/>
          </w:tcPr>
          <w:p w14:paraId="19C56FB7" w14:textId="77777777" w:rsidR="006F7198" w:rsidRPr="00295B28" w:rsidRDefault="006F7198" w:rsidP="00C975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NiramitIT๙" w:eastAsia="Sarabun" w:hAnsi="TH NiramitIT๙" w:cs="TH NiramitIT๙"/>
                <w:b w:val="0"/>
                <w:szCs w:val="28"/>
              </w:rPr>
            </w:pPr>
          </w:p>
        </w:tc>
        <w:tc>
          <w:tcPr>
            <w:tcW w:w="2847" w:type="dxa"/>
            <w:vMerge/>
            <w:shd w:val="clear" w:color="auto" w:fill="9CC2E5"/>
          </w:tcPr>
          <w:p w14:paraId="465B88C3" w14:textId="77777777" w:rsidR="006F7198" w:rsidRPr="00295B28" w:rsidRDefault="006F7198" w:rsidP="00C975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NiramitIT๙" w:eastAsia="Sarabun" w:hAnsi="TH NiramitIT๙" w:cs="TH NiramitIT๙"/>
                <w:b w:val="0"/>
                <w:szCs w:val="28"/>
              </w:rPr>
            </w:pPr>
          </w:p>
        </w:tc>
        <w:tc>
          <w:tcPr>
            <w:tcW w:w="2977" w:type="dxa"/>
            <w:vMerge/>
            <w:shd w:val="clear" w:color="auto" w:fill="9CC2E5"/>
          </w:tcPr>
          <w:p w14:paraId="409A6D0B" w14:textId="77777777" w:rsidR="006F7198" w:rsidRPr="00295B28" w:rsidRDefault="006F7198" w:rsidP="00C975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NiramitIT๙" w:eastAsia="Sarabun" w:hAnsi="TH NiramitIT๙" w:cs="TH NiramitIT๙"/>
                <w:b w:val="0"/>
                <w:szCs w:val="28"/>
              </w:rPr>
            </w:pPr>
          </w:p>
        </w:tc>
        <w:tc>
          <w:tcPr>
            <w:tcW w:w="1559" w:type="dxa"/>
            <w:shd w:val="clear" w:color="auto" w:fill="F7CAAC"/>
            <w:vAlign w:val="center"/>
          </w:tcPr>
          <w:p w14:paraId="7F560E6B" w14:textId="77777777" w:rsidR="006F7198" w:rsidRPr="00295B28" w:rsidRDefault="006F7198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b w:val="0"/>
                <w:szCs w:val="28"/>
              </w:rPr>
            </w:pPr>
            <w:r w:rsidRPr="00295B28">
              <w:rPr>
                <w:rFonts w:ascii="TH NiramitIT๙" w:eastAsia="Sarabun" w:hAnsi="TH NiramitIT๙" w:cs="TH NiramitIT๙"/>
                <w:b w:val="0"/>
                <w:bCs/>
                <w:szCs w:val="28"/>
                <w:cs/>
              </w:rPr>
              <w:t>สตช</w:t>
            </w:r>
            <w:r w:rsidRPr="00295B28">
              <w:rPr>
                <w:rFonts w:ascii="TH NiramitIT๙" w:eastAsia="Sarabun" w:hAnsi="TH NiramitIT๙" w:cs="TH NiramitIT๙"/>
                <w:b w:val="0"/>
                <w:szCs w:val="28"/>
              </w:rPr>
              <w:t>.</w:t>
            </w:r>
          </w:p>
        </w:tc>
        <w:tc>
          <w:tcPr>
            <w:tcW w:w="992" w:type="dxa"/>
            <w:shd w:val="clear" w:color="auto" w:fill="F7CAAC"/>
          </w:tcPr>
          <w:p w14:paraId="23740D64" w14:textId="77777777" w:rsidR="006F7198" w:rsidRPr="00295B28" w:rsidRDefault="006F7198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b w:val="0"/>
                <w:szCs w:val="28"/>
              </w:rPr>
            </w:pPr>
            <w:r w:rsidRPr="00295B28">
              <w:rPr>
                <w:rFonts w:ascii="TH NiramitIT๙" w:eastAsia="Sarabun" w:hAnsi="TH NiramitIT๙" w:cs="TH NiramitIT๙"/>
                <w:b w:val="0"/>
                <w:bCs/>
                <w:szCs w:val="28"/>
                <w:cs/>
              </w:rPr>
              <w:t>หน่วยงานภาครัฐ</w:t>
            </w:r>
          </w:p>
        </w:tc>
        <w:tc>
          <w:tcPr>
            <w:tcW w:w="851" w:type="dxa"/>
            <w:shd w:val="clear" w:color="auto" w:fill="F7CAAC"/>
            <w:vAlign w:val="center"/>
          </w:tcPr>
          <w:p w14:paraId="36328C2C" w14:textId="77777777" w:rsidR="006F7198" w:rsidRPr="00295B28" w:rsidRDefault="006F7198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b w:val="0"/>
                <w:szCs w:val="28"/>
              </w:rPr>
            </w:pPr>
            <w:r w:rsidRPr="00295B28">
              <w:rPr>
                <w:rFonts w:ascii="TH NiramitIT๙" w:eastAsia="Sarabun" w:hAnsi="TH NiramitIT๙" w:cs="TH NiramitIT๙"/>
                <w:b w:val="0"/>
                <w:bCs/>
                <w:szCs w:val="28"/>
                <w:cs/>
              </w:rPr>
              <w:t>ภาค</w:t>
            </w:r>
          </w:p>
          <w:p w14:paraId="4C383B77" w14:textId="77777777" w:rsidR="006F7198" w:rsidRPr="00295B28" w:rsidRDefault="006F7198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b w:val="0"/>
                <w:szCs w:val="28"/>
              </w:rPr>
            </w:pPr>
            <w:r w:rsidRPr="00295B28">
              <w:rPr>
                <w:rFonts w:ascii="TH NiramitIT๙" w:eastAsia="Sarabun" w:hAnsi="TH NiramitIT๙" w:cs="TH NiramitIT๙"/>
                <w:b w:val="0"/>
                <w:bCs/>
                <w:szCs w:val="28"/>
                <w:cs/>
              </w:rPr>
              <w:t>เอกชน</w:t>
            </w:r>
          </w:p>
        </w:tc>
        <w:tc>
          <w:tcPr>
            <w:tcW w:w="708" w:type="dxa"/>
            <w:shd w:val="clear" w:color="auto" w:fill="F7CAAC"/>
            <w:vAlign w:val="center"/>
          </w:tcPr>
          <w:p w14:paraId="244E2903" w14:textId="77777777" w:rsidR="006F7198" w:rsidRPr="00295B28" w:rsidRDefault="006F7198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b w:val="0"/>
                <w:szCs w:val="28"/>
              </w:rPr>
            </w:pPr>
            <w:r w:rsidRPr="00295B28">
              <w:rPr>
                <w:rFonts w:ascii="TH NiramitIT๙" w:eastAsia="Sarabun" w:hAnsi="TH NiramitIT๙" w:cs="TH NiramitIT๙"/>
                <w:b w:val="0"/>
                <w:bCs/>
                <w:szCs w:val="28"/>
                <w:cs/>
              </w:rPr>
              <w:t>อปท</w:t>
            </w:r>
            <w:r w:rsidRPr="00295B28">
              <w:rPr>
                <w:rFonts w:ascii="TH NiramitIT๙" w:eastAsia="Sarabun" w:hAnsi="TH NiramitIT๙" w:cs="TH NiramitIT๙"/>
                <w:b w:val="0"/>
                <w:szCs w:val="28"/>
              </w:rPr>
              <w:t>.</w:t>
            </w:r>
          </w:p>
        </w:tc>
        <w:tc>
          <w:tcPr>
            <w:tcW w:w="709" w:type="dxa"/>
            <w:shd w:val="clear" w:color="auto" w:fill="F7CAAC"/>
            <w:vAlign w:val="center"/>
          </w:tcPr>
          <w:p w14:paraId="65881754" w14:textId="77777777" w:rsidR="006F7198" w:rsidRPr="00295B28" w:rsidRDefault="006F7198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b w:val="0"/>
                <w:szCs w:val="28"/>
              </w:rPr>
            </w:pPr>
            <w:r w:rsidRPr="00295B28">
              <w:rPr>
                <w:rFonts w:ascii="TH NiramitIT๙" w:eastAsia="Sarabun" w:hAnsi="TH NiramitIT๙" w:cs="TH NiramitIT๙"/>
                <w:b w:val="0"/>
                <w:bCs/>
                <w:szCs w:val="28"/>
                <w:cs/>
              </w:rPr>
              <w:t>อื่นๆ</w:t>
            </w:r>
          </w:p>
        </w:tc>
        <w:tc>
          <w:tcPr>
            <w:tcW w:w="1418" w:type="dxa"/>
            <w:vMerge/>
            <w:shd w:val="clear" w:color="auto" w:fill="9CC2E5"/>
          </w:tcPr>
          <w:p w14:paraId="30F3D70B" w14:textId="77777777" w:rsidR="006F7198" w:rsidRPr="00295B28" w:rsidRDefault="006F7198" w:rsidP="00C975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NiramitIT๙" w:eastAsia="Sarabun" w:hAnsi="TH NiramitIT๙" w:cs="TH NiramitIT๙"/>
                <w:b w:val="0"/>
                <w:szCs w:val="28"/>
              </w:rPr>
            </w:pPr>
          </w:p>
        </w:tc>
        <w:tc>
          <w:tcPr>
            <w:tcW w:w="2409" w:type="dxa"/>
            <w:vMerge/>
            <w:shd w:val="clear" w:color="auto" w:fill="9CC2E5"/>
          </w:tcPr>
          <w:p w14:paraId="158D9F8F" w14:textId="77777777" w:rsidR="006F7198" w:rsidRPr="00295B28" w:rsidRDefault="006F7198" w:rsidP="00C975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NiramitIT๙" w:eastAsia="Sarabun" w:hAnsi="TH NiramitIT๙" w:cs="TH NiramitIT๙"/>
                <w:b w:val="0"/>
                <w:szCs w:val="28"/>
              </w:rPr>
            </w:pPr>
          </w:p>
        </w:tc>
      </w:tr>
      <w:tr w:rsidR="006F7198" w:rsidRPr="00295B28" w14:paraId="47A888E5" w14:textId="77777777" w:rsidTr="00C975B3">
        <w:trPr>
          <w:trHeight w:val="1358"/>
        </w:trPr>
        <w:tc>
          <w:tcPr>
            <w:tcW w:w="556" w:type="dxa"/>
          </w:tcPr>
          <w:p w14:paraId="24512C03" w14:textId="77777777" w:rsidR="006F7198" w:rsidRPr="00295B28" w:rsidRDefault="006F7198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szCs w:val="28"/>
                <w:lang w:bidi="th-TH"/>
              </w:rPr>
            </w:pPr>
            <w:r w:rsidRPr="00295B28">
              <w:rPr>
                <w:rFonts w:ascii="TH NiramitIT๙" w:eastAsia="Sarabun" w:hAnsi="TH NiramitIT๙" w:cs="TH NiramitIT๙"/>
                <w:szCs w:val="28"/>
                <w:cs/>
                <w:lang w:bidi="th-TH"/>
              </w:rPr>
              <w:t>1</w:t>
            </w:r>
          </w:p>
        </w:tc>
        <w:tc>
          <w:tcPr>
            <w:tcW w:w="2847" w:type="dxa"/>
          </w:tcPr>
          <w:p w14:paraId="59122E8E" w14:textId="77777777" w:rsidR="006F7198" w:rsidRPr="00295B28" w:rsidRDefault="006F7198" w:rsidP="00C975B3">
            <w:pPr>
              <w:spacing w:line="240" w:lineRule="auto"/>
              <w:rPr>
                <w:rFonts w:ascii="TH NiramitIT๙" w:eastAsia="Sarabun" w:hAnsi="TH NiramitIT๙" w:cs="TH NiramitIT๙"/>
                <w:color w:val="000000"/>
                <w:szCs w:val="28"/>
              </w:rPr>
            </w:pPr>
            <w:r w:rsidRPr="00295B28">
              <w:rPr>
                <w:rFonts w:ascii="TH NiramitIT๙" w:eastAsia="Sarabun" w:hAnsi="TH NiramitIT๙" w:cs="TH NiramitIT๙"/>
                <w:color w:val="000000"/>
                <w:szCs w:val="28"/>
                <w:cs/>
                <w:lang w:bidi="th-TH"/>
              </w:rPr>
              <w:t>-</w:t>
            </w:r>
            <w:r w:rsidRPr="00295B28">
              <w:rPr>
                <w:rFonts w:ascii="TH NiramitIT๙" w:eastAsia="Sarabun" w:hAnsi="TH NiramitIT๙" w:cs="TH NiramitIT๙"/>
                <w:color w:val="000000"/>
                <w:szCs w:val="28"/>
              </w:rPr>
              <w:t xml:space="preserve"> </w:t>
            </w:r>
            <w:r w:rsidRPr="00295B28">
              <w:rPr>
                <w:rFonts w:ascii="TH NiramitIT๙" w:eastAsia="Sarabun" w:hAnsi="TH NiramitIT๙" w:cs="TH NiramitIT๙"/>
                <w:color w:val="000000"/>
                <w:szCs w:val="28"/>
                <w:cs/>
              </w:rPr>
              <w:t>โครงการปิดล้อมตรวจค้นเป้าหมายยาเสพติดเพื่อป้องกันการแพร่ระบาดยาเสพติด</w:t>
            </w:r>
          </w:p>
          <w:p w14:paraId="2990D1A8" w14:textId="77777777" w:rsidR="006F7198" w:rsidRPr="00295B28" w:rsidRDefault="006F7198" w:rsidP="00C975B3">
            <w:pPr>
              <w:spacing w:line="240" w:lineRule="auto"/>
              <w:rPr>
                <w:rFonts w:ascii="TH NiramitIT๙" w:eastAsia="Sarabun" w:hAnsi="TH NiramitIT๙" w:cs="TH NiramitIT๙"/>
                <w:b w:val="0"/>
                <w:color w:val="auto"/>
                <w:szCs w:val="28"/>
              </w:rPr>
            </w:pPr>
          </w:p>
        </w:tc>
        <w:tc>
          <w:tcPr>
            <w:tcW w:w="2977" w:type="dxa"/>
          </w:tcPr>
          <w:p w14:paraId="33C7EC3B" w14:textId="77777777" w:rsidR="006F7198" w:rsidRPr="00295B28" w:rsidRDefault="006F7198" w:rsidP="00C975B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</w:rPr>
              <w:t>-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>กำหนดพื้นที่ที่มีการแพร่</w:t>
            </w:r>
          </w:p>
          <w:p w14:paraId="17BE50E1" w14:textId="77777777" w:rsidR="006F7198" w:rsidRPr="00295B28" w:rsidRDefault="006F7198" w:rsidP="00C975B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>ระบาดของยาเสพติด เพื่อปิดล้อมตรวจค้น สกัดกั้นไม่ให้มีการแพร่ระบาดของยาเสพติดในชุมชน</w:t>
            </w:r>
          </w:p>
        </w:tc>
        <w:tc>
          <w:tcPr>
            <w:tcW w:w="1559" w:type="dxa"/>
          </w:tcPr>
          <w:p w14:paraId="7B31791D" w14:textId="77777777" w:rsidR="006F7198" w:rsidRPr="00295B28" w:rsidRDefault="006F7198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๓๐,๐๐๐</w:t>
            </w:r>
          </w:p>
          <w:p w14:paraId="34004246" w14:textId="77777777" w:rsidR="006F7198" w:rsidRPr="00295B28" w:rsidRDefault="006F7198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</w:p>
        </w:tc>
        <w:tc>
          <w:tcPr>
            <w:tcW w:w="992" w:type="dxa"/>
          </w:tcPr>
          <w:p w14:paraId="08FB5146" w14:textId="77777777" w:rsidR="006F7198" w:rsidRPr="00295B28" w:rsidRDefault="006F7198" w:rsidP="00C975B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</w:p>
        </w:tc>
        <w:tc>
          <w:tcPr>
            <w:tcW w:w="851" w:type="dxa"/>
          </w:tcPr>
          <w:p w14:paraId="2C6995BD" w14:textId="77777777" w:rsidR="006F7198" w:rsidRPr="00295B28" w:rsidRDefault="006F7198" w:rsidP="00C975B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</w:p>
        </w:tc>
        <w:tc>
          <w:tcPr>
            <w:tcW w:w="708" w:type="dxa"/>
          </w:tcPr>
          <w:p w14:paraId="69A24D0C" w14:textId="77777777" w:rsidR="006F7198" w:rsidRPr="00295B28" w:rsidRDefault="006F7198" w:rsidP="00C975B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</w:p>
        </w:tc>
        <w:tc>
          <w:tcPr>
            <w:tcW w:w="709" w:type="dxa"/>
          </w:tcPr>
          <w:p w14:paraId="1272B9F3" w14:textId="77777777" w:rsidR="006F7198" w:rsidRPr="00295B28" w:rsidRDefault="006F7198" w:rsidP="00C975B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</w:p>
        </w:tc>
        <w:tc>
          <w:tcPr>
            <w:tcW w:w="1418" w:type="dxa"/>
          </w:tcPr>
          <w:p w14:paraId="56546B07" w14:textId="77777777" w:rsidR="006F7198" w:rsidRPr="00295B28" w:rsidRDefault="006F7198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>ปีงบ</w:t>
            </w:r>
          </w:p>
          <w:p w14:paraId="7F9ADDE1" w14:textId="77777777" w:rsidR="006F7198" w:rsidRPr="00295B28" w:rsidRDefault="006F7198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 xml:space="preserve">ประมาณ </w:t>
            </w:r>
          </w:p>
          <w:p w14:paraId="733F07FB" w14:textId="1F2BEE49" w:rsidR="006F7198" w:rsidRPr="00295B28" w:rsidRDefault="006F7198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๒๕</w:t>
            </w:r>
            <w:r w:rsidR="00E21A6D" w:rsidRPr="00295B28">
              <w:rPr>
                <w:rFonts w:ascii="TH NiramitIT๙" w:eastAsia="Sarabun" w:hAnsi="TH NiramitIT๙" w:cs="TH NiramitIT๙"/>
                <w:b w:val="0"/>
                <w:bCs/>
                <w:color w:val="auto"/>
                <w:szCs w:val="28"/>
                <w:cs/>
                <w:lang w:bidi="th-TH"/>
              </w:rPr>
              <w:t>๖๘</w:t>
            </w:r>
          </w:p>
        </w:tc>
        <w:tc>
          <w:tcPr>
            <w:tcW w:w="2409" w:type="dxa"/>
          </w:tcPr>
          <w:p w14:paraId="54222324" w14:textId="2ECDEB62" w:rsidR="006F7198" w:rsidRPr="00295B28" w:rsidRDefault="00AD7EA4" w:rsidP="00AD7EA4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</w:rPr>
              <w:t xml:space="preserve">- </w:t>
            </w:r>
            <w:r w:rsidR="006F7198"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>สามารถลดการแพร่</w:t>
            </w:r>
          </w:p>
          <w:p w14:paraId="3CAAF8C4" w14:textId="77777777" w:rsidR="006F7198" w:rsidRPr="00295B28" w:rsidRDefault="006F7198" w:rsidP="00C975B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>ระบาดของยาเสพติดใน</w:t>
            </w:r>
          </w:p>
          <w:p w14:paraId="06164522" w14:textId="77777777" w:rsidR="006F7198" w:rsidRPr="00295B28" w:rsidRDefault="006F7198" w:rsidP="00C975B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 xml:space="preserve">ชุมชนเป้าหมาย </w:t>
            </w:r>
          </w:p>
          <w:p w14:paraId="1F66D93C" w14:textId="77777777" w:rsidR="006F7198" w:rsidRPr="00295B28" w:rsidRDefault="006F7198" w:rsidP="00C975B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</w:p>
        </w:tc>
      </w:tr>
      <w:tr w:rsidR="006F7198" w:rsidRPr="00295B28" w14:paraId="745DBDBB" w14:textId="77777777" w:rsidTr="00C975B3">
        <w:trPr>
          <w:trHeight w:val="945"/>
        </w:trPr>
        <w:tc>
          <w:tcPr>
            <w:tcW w:w="556" w:type="dxa"/>
          </w:tcPr>
          <w:p w14:paraId="68C0F3D3" w14:textId="1AC82F81" w:rsidR="006F7198" w:rsidRPr="00295B28" w:rsidRDefault="009562D0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2</w:t>
            </w:r>
          </w:p>
        </w:tc>
        <w:tc>
          <w:tcPr>
            <w:tcW w:w="2847" w:type="dxa"/>
          </w:tcPr>
          <w:p w14:paraId="4D56DFC9" w14:textId="77777777" w:rsidR="006F7198" w:rsidRPr="00295B28" w:rsidRDefault="006F7198" w:rsidP="00C975B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  <w:r w:rsidRPr="00295B28">
              <w:rPr>
                <w:rFonts w:ascii="TH NiramitIT๙" w:eastAsia="Sarabun" w:hAnsi="TH NiramitIT๙" w:cs="TH NiramitIT๙"/>
                <w:b w:val="0"/>
                <w:color w:val="auto"/>
                <w:szCs w:val="28"/>
              </w:rPr>
              <w:t xml:space="preserve">  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</w:rPr>
              <w:t xml:space="preserve">- 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>ค่าตอบแทนสอบสวน</w:t>
            </w:r>
          </w:p>
          <w:p w14:paraId="18D3FEB5" w14:textId="77777777" w:rsidR="006F7198" w:rsidRPr="00295B28" w:rsidRDefault="006F7198" w:rsidP="00C975B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>คดีอาญา</w:t>
            </w:r>
          </w:p>
          <w:p w14:paraId="17DF33AF" w14:textId="77777777" w:rsidR="006F7198" w:rsidRPr="00295B28" w:rsidRDefault="006F7198" w:rsidP="00C97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H NiramitIT๙" w:eastAsia="Sarabun" w:hAnsi="TH NiramitIT๙" w:cs="TH NiramitIT๙"/>
                <w:b w:val="0"/>
                <w:bCs/>
                <w:color w:val="auto"/>
                <w:szCs w:val="28"/>
                <w:cs/>
              </w:rPr>
            </w:pPr>
          </w:p>
        </w:tc>
        <w:tc>
          <w:tcPr>
            <w:tcW w:w="2977" w:type="dxa"/>
          </w:tcPr>
          <w:p w14:paraId="68CE7074" w14:textId="77777777" w:rsidR="006F7198" w:rsidRPr="00295B28" w:rsidRDefault="006F7198" w:rsidP="00C975B3">
            <w:pPr>
              <w:spacing w:before="240"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</w:rPr>
              <w:t>-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>กำหนดระยะเวลาในการดำเนิน งานในทุกขั้นตอนของงานสอบสวนอย่างชัดเจนเพื่อให้ประชาชนได้รับความยุติธรรมโดยไม่ล่าช้า</w:t>
            </w:r>
          </w:p>
          <w:p w14:paraId="52BCEE9A" w14:textId="77777777" w:rsidR="006F7198" w:rsidRPr="00295B28" w:rsidRDefault="006F7198" w:rsidP="00C975B3">
            <w:pPr>
              <w:spacing w:line="240" w:lineRule="auto"/>
              <w:jc w:val="both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</w:p>
        </w:tc>
        <w:tc>
          <w:tcPr>
            <w:tcW w:w="1559" w:type="dxa"/>
          </w:tcPr>
          <w:p w14:paraId="351A6954" w14:textId="0F47F3C2" w:rsidR="006F7198" w:rsidRPr="00295B28" w:rsidRDefault="00DE79E4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 xml:space="preserve">ยังไม่ได้รับการจัดสรรฯ </w:t>
            </w:r>
          </w:p>
        </w:tc>
        <w:tc>
          <w:tcPr>
            <w:tcW w:w="992" w:type="dxa"/>
          </w:tcPr>
          <w:p w14:paraId="51479E1F" w14:textId="77777777" w:rsidR="006F7198" w:rsidRPr="00295B28" w:rsidRDefault="006F7198" w:rsidP="00C975B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</w:p>
        </w:tc>
        <w:tc>
          <w:tcPr>
            <w:tcW w:w="851" w:type="dxa"/>
          </w:tcPr>
          <w:p w14:paraId="4389E699" w14:textId="77777777" w:rsidR="006F7198" w:rsidRPr="00295B28" w:rsidRDefault="006F7198" w:rsidP="00C975B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</w:p>
        </w:tc>
        <w:tc>
          <w:tcPr>
            <w:tcW w:w="708" w:type="dxa"/>
          </w:tcPr>
          <w:p w14:paraId="1C606588" w14:textId="77777777" w:rsidR="006F7198" w:rsidRPr="00295B28" w:rsidRDefault="006F7198" w:rsidP="00C975B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</w:p>
        </w:tc>
        <w:tc>
          <w:tcPr>
            <w:tcW w:w="709" w:type="dxa"/>
          </w:tcPr>
          <w:p w14:paraId="3923E61A" w14:textId="77777777" w:rsidR="006F7198" w:rsidRPr="00295B28" w:rsidRDefault="006F7198" w:rsidP="00C975B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</w:p>
        </w:tc>
        <w:tc>
          <w:tcPr>
            <w:tcW w:w="1418" w:type="dxa"/>
          </w:tcPr>
          <w:p w14:paraId="313F492A" w14:textId="77777777" w:rsidR="006F7198" w:rsidRPr="00295B28" w:rsidRDefault="006F7198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>ปีงบ</w:t>
            </w:r>
          </w:p>
          <w:p w14:paraId="63E6A24D" w14:textId="77777777" w:rsidR="006F7198" w:rsidRPr="00295B28" w:rsidRDefault="006F7198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 xml:space="preserve">ประมาณ </w:t>
            </w:r>
          </w:p>
          <w:p w14:paraId="2A908AE0" w14:textId="710C47D6" w:rsidR="006F7198" w:rsidRPr="00295B28" w:rsidRDefault="00E21A6D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๒๕</w:t>
            </w:r>
            <w:r w:rsidRPr="00295B28">
              <w:rPr>
                <w:rFonts w:ascii="TH NiramitIT๙" w:eastAsia="Sarabun" w:hAnsi="TH NiramitIT๙" w:cs="TH NiramitIT๙"/>
                <w:b w:val="0"/>
                <w:bCs/>
                <w:color w:val="auto"/>
                <w:szCs w:val="28"/>
                <w:cs/>
                <w:lang w:bidi="th-TH"/>
              </w:rPr>
              <w:t>๖๘</w:t>
            </w:r>
          </w:p>
        </w:tc>
        <w:tc>
          <w:tcPr>
            <w:tcW w:w="2409" w:type="dxa"/>
          </w:tcPr>
          <w:p w14:paraId="062C8101" w14:textId="77777777" w:rsidR="006F7198" w:rsidRPr="00295B28" w:rsidRDefault="006F7198" w:rsidP="00C975B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</w:rPr>
              <w:t xml:space="preserve">- 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จำนวนเรื่องร้องเรียนของผู้เสียหาย พยาน ผู้ต้องหา ต่อการได้รับการปฏิบัติที่ไม่เหมาะสมตามหลักสิทธิมนุษยชนของเจ้าหน้าที่ตำรวจ</w:t>
            </w:r>
          </w:p>
        </w:tc>
      </w:tr>
      <w:tr w:rsidR="006F7198" w:rsidRPr="00295B28" w14:paraId="40855C3D" w14:textId="77777777" w:rsidTr="00C975B3">
        <w:trPr>
          <w:trHeight w:val="945"/>
        </w:trPr>
        <w:tc>
          <w:tcPr>
            <w:tcW w:w="556" w:type="dxa"/>
          </w:tcPr>
          <w:p w14:paraId="18450217" w14:textId="0CD338DD" w:rsidR="006F7198" w:rsidRPr="00295B28" w:rsidRDefault="009562D0" w:rsidP="006F7198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lastRenderedPageBreak/>
              <w:t>3</w:t>
            </w:r>
          </w:p>
        </w:tc>
        <w:tc>
          <w:tcPr>
            <w:tcW w:w="2847" w:type="dxa"/>
          </w:tcPr>
          <w:p w14:paraId="26F8F59F" w14:textId="77777777" w:rsidR="006F7198" w:rsidRPr="00295B28" w:rsidRDefault="006F7198" w:rsidP="006F7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-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 xml:space="preserve">รณรงค์ป้องกันและแก้ไขปัญหาอุบัติเหตุทางถนนช่วงเทศกาลสำคัญ 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</w:rPr>
              <w:t>(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>ปีใหม่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</w:rPr>
              <w:t>,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>สงกรานต์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</w:rPr>
              <w:t>)</w:t>
            </w:r>
          </w:p>
          <w:p w14:paraId="2A6DF377" w14:textId="77777777" w:rsidR="006F7198" w:rsidRPr="00295B28" w:rsidRDefault="006F7198" w:rsidP="006F7198">
            <w:pPr>
              <w:spacing w:line="240" w:lineRule="auto"/>
              <w:rPr>
                <w:rFonts w:ascii="TH NiramitIT๙" w:eastAsia="Sarabun" w:hAnsi="TH NiramitIT๙" w:cs="TH NiramitIT๙"/>
                <w:b w:val="0"/>
                <w:color w:val="auto"/>
                <w:szCs w:val="28"/>
              </w:rPr>
            </w:pPr>
          </w:p>
        </w:tc>
        <w:tc>
          <w:tcPr>
            <w:tcW w:w="2977" w:type="dxa"/>
          </w:tcPr>
          <w:p w14:paraId="46590B53" w14:textId="77777777" w:rsidR="006F7198" w:rsidRPr="00295B28" w:rsidRDefault="006F7198" w:rsidP="00930BC3">
            <w:pPr>
              <w:spacing w:line="240" w:lineRule="auto"/>
              <w:jc w:val="thaiDistribute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</w:rPr>
              <w:t>-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>กำหนดมาตรการด้านการ</w:t>
            </w:r>
          </w:p>
          <w:p w14:paraId="6114477E" w14:textId="77777777" w:rsidR="006F7198" w:rsidRPr="00295B28" w:rsidRDefault="006F7198" w:rsidP="00930BC3">
            <w:pPr>
              <w:spacing w:line="240" w:lineRule="auto"/>
              <w:jc w:val="thaiDistribute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 xml:space="preserve">บังคับใช้กฎหมายในช่วงเทศกาลปีใหม่และสงกรานต์ โดยเฉพาะข้อหาขับรถในขณะเมาขับรถในขณะเมาสุรา และไม่สวมหมวกนิรภัย </w:t>
            </w:r>
          </w:p>
          <w:p w14:paraId="62078C88" w14:textId="77777777" w:rsidR="006F7198" w:rsidRPr="00295B28" w:rsidRDefault="006F7198" w:rsidP="00930BC3">
            <w:pPr>
              <w:spacing w:line="240" w:lineRule="auto"/>
              <w:jc w:val="thaiDistribute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</w:rPr>
              <w:t>-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>ประสานงานกับหน่วยงาน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</w:rPr>
              <w:t>/</w:t>
            </w:r>
          </w:p>
          <w:p w14:paraId="56A71C7D" w14:textId="77777777" w:rsidR="006F7198" w:rsidRPr="00295B28" w:rsidRDefault="006F7198" w:rsidP="00930BC3">
            <w:pPr>
              <w:spacing w:line="240" w:lineRule="auto"/>
              <w:jc w:val="thaiDistribute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>ภาคีเครือข่ายที่เกี่ยวข้องในพื้นที่ เพื่อป้องกันและแก้ไขปัญหา</w:t>
            </w:r>
          </w:p>
          <w:p w14:paraId="63FCD481" w14:textId="77777777" w:rsidR="006F7198" w:rsidRPr="00295B28" w:rsidRDefault="006F7198" w:rsidP="00930BC3">
            <w:pPr>
              <w:spacing w:line="240" w:lineRule="auto"/>
              <w:jc w:val="thaiDistribute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>อุบัติเหตุ และปัญหาการจราจรใน</w:t>
            </w:r>
          </w:p>
          <w:p w14:paraId="757144AF" w14:textId="77777777" w:rsidR="006F7198" w:rsidRPr="00295B28" w:rsidRDefault="006F7198" w:rsidP="006F7198">
            <w:pPr>
              <w:spacing w:line="240" w:lineRule="auto"/>
              <w:jc w:val="both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>พื้นที่</w:t>
            </w:r>
          </w:p>
          <w:p w14:paraId="1564D607" w14:textId="77777777" w:rsidR="006F7198" w:rsidRPr="00295B28" w:rsidRDefault="006F7198" w:rsidP="006F7198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</w:rPr>
              <w:t>-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>รณรงค์และเสริมสร้างจิตสำนึก</w:t>
            </w:r>
          </w:p>
          <w:p w14:paraId="5721DE2B" w14:textId="5873861C" w:rsidR="006F7198" w:rsidRPr="00295B28" w:rsidRDefault="006F7198" w:rsidP="006F7198">
            <w:pPr>
              <w:spacing w:before="240"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>ในการขับขี่ตามกฎหมาย</w:t>
            </w:r>
          </w:p>
        </w:tc>
        <w:tc>
          <w:tcPr>
            <w:tcW w:w="1559" w:type="dxa"/>
          </w:tcPr>
          <w:p w14:paraId="4954EB77" w14:textId="59904F01" w:rsidR="006F7198" w:rsidRPr="00295B28" w:rsidRDefault="00E21A6D" w:rsidP="00E21A6D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 xml:space="preserve">    </w:t>
            </w:r>
            <w:r w:rsidR="006F7198"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๑๘,๙๐๐</w:t>
            </w:r>
          </w:p>
        </w:tc>
        <w:tc>
          <w:tcPr>
            <w:tcW w:w="992" w:type="dxa"/>
          </w:tcPr>
          <w:p w14:paraId="59DA17E2" w14:textId="77777777" w:rsidR="006F7198" w:rsidRPr="00295B28" w:rsidRDefault="006F7198" w:rsidP="006F7198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</w:p>
        </w:tc>
        <w:tc>
          <w:tcPr>
            <w:tcW w:w="851" w:type="dxa"/>
          </w:tcPr>
          <w:p w14:paraId="1ED32946" w14:textId="77777777" w:rsidR="006F7198" w:rsidRPr="00295B28" w:rsidRDefault="006F7198" w:rsidP="006F7198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</w:p>
        </w:tc>
        <w:tc>
          <w:tcPr>
            <w:tcW w:w="708" w:type="dxa"/>
          </w:tcPr>
          <w:p w14:paraId="25E312AF" w14:textId="77777777" w:rsidR="006F7198" w:rsidRPr="00295B28" w:rsidRDefault="006F7198" w:rsidP="006F7198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</w:p>
        </w:tc>
        <w:tc>
          <w:tcPr>
            <w:tcW w:w="709" w:type="dxa"/>
          </w:tcPr>
          <w:p w14:paraId="13509C84" w14:textId="77777777" w:rsidR="006F7198" w:rsidRPr="00295B28" w:rsidRDefault="006F7198" w:rsidP="006F7198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</w:p>
        </w:tc>
        <w:tc>
          <w:tcPr>
            <w:tcW w:w="1418" w:type="dxa"/>
          </w:tcPr>
          <w:p w14:paraId="3060AE01" w14:textId="77777777" w:rsidR="006F7198" w:rsidRPr="00295B28" w:rsidRDefault="006F7198" w:rsidP="006F7198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>ปีงบ</w:t>
            </w:r>
          </w:p>
          <w:p w14:paraId="4BF7F5F4" w14:textId="7C69E7FE" w:rsidR="00790B23" w:rsidRPr="00295B28" w:rsidRDefault="00790B23" w:rsidP="006F7198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ประมาณ</w:t>
            </w:r>
          </w:p>
          <w:p w14:paraId="080028B8" w14:textId="42CAB306" w:rsidR="006F7198" w:rsidRPr="00295B28" w:rsidRDefault="006F7198" w:rsidP="006F7198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b w:val="0"/>
                <w:bCs/>
                <w:color w:val="auto"/>
                <w:szCs w:val="28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>พ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</w:rPr>
              <w:t>.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>ศ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</w:rPr>
              <w:t>.</w:t>
            </w:r>
            <w:r w:rsidR="00E21A6D"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๒๕</w:t>
            </w:r>
            <w:r w:rsidR="00E21A6D" w:rsidRPr="00295B28">
              <w:rPr>
                <w:rFonts w:ascii="TH NiramitIT๙" w:eastAsia="Sarabun" w:hAnsi="TH NiramitIT๙" w:cs="TH NiramitIT๙"/>
                <w:b w:val="0"/>
                <w:bCs/>
                <w:color w:val="auto"/>
                <w:szCs w:val="28"/>
                <w:cs/>
                <w:lang w:bidi="th-TH"/>
              </w:rPr>
              <w:t>๖๘</w:t>
            </w:r>
          </w:p>
          <w:p w14:paraId="16913EBC" w14:textId="77777777" w:rsidR="006F7198" w:rsidRPr="00295B28" w:rsidRDefault="006F7198" w:rsidP="006F7198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</w:pPr>
          </w:p>
        </w:tc>
        <w:tc>
          <w:tcPr>
            <w:tcW w:w="2409" w:type="dxa"/>
          </w:tcPr>
          <w:p w14:paraId="0926D1D8" w14:textId="3113C938" w:rsidR="006F7198" w:rsidRPr="00295B28" w:rsidRDefault="00AD7EA4" w:rsidP="00AD7EA4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-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</w:rPr>
              <w:t xml:space="preserve"> </w:t>
            </w:r>
            <w:r w:rsidR="006F7198"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>ผู้</w:t>
            </w:r>
            <w:r w:rsidR="006F7198"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ฝ่าฝืนกฎหมาย</w:t>
            </w:r>
            <w:r w:rsidR="006F7198"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>ถูกดำเนินคดีในข้อหา ขับรถในขณะเมาสุรา และไม่สวมหมวกนิรภัย ช่วงเทศกาลปีใหม่และสงกรานต์</w:t>
            </w:r>
          </w:p>
          <w:p w14:paraId="5D207069" w14:textId="77777777" w:rsidR="006F7198" w:rsidRPr="00295B28" w:rsidRDefault="006F7198" w:rsidP="006F7198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</w:p>
        </w:tc>
      </w:tr>
      <w:tr w:rsidR="006F7198" w:rsidRPr="00295B28" w14:paraId="14795FCC" w14:textId="77777777" w:rsidTr="00C975B3">
        <w:trPr>
          <w:trHeight w:val="945"/>
        </w:trPr>
        <w:tc>
          <w:tcPr>
            <w:tcW w:w="556" w:type="dxa"/>
          </w:tcPr>
          <w:p w14:paraId="4F74F4F7" w14:textId="140C381B" w:rsidR="006F7198" w:rsidRPr="00295B28" w:rsidRDefault="009562D0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 w:val="32"/>
                <w:szCs w:val="32"/>
                <w:lang w:bidi="th-TH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2847" w:type="dxa"/>
          </w:tcPr>
          <w:p w14:paraId="54E6937A" w14:textId="77777777" w:rsidR="006F7198" w:rsidRPr="00295B28" w:rsidRDefault="006F7198" w:rsidP="00C97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>ค่าน้ำมันเชื้อเพลิงสำหรั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บ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 xml:space="preserve"> </w:t>
            </w:r>
          </w:p>
          <w:p w14:paraId="2CB490CE" w14:textId="77777777" w:rsidR="006F7198" w:rsidRPr="00295B28" w:rsidRDefault="006F7198" w:rsidP="00C97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ind w:left="210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-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>รถยนต์ตู้โดยสาร ฯ และรถยนต์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บรรทุก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>เอนกประสงค์</w:t>
            </w:r>
          </w:p>
          <w:p w14:paraId="2623EE61" w14:textId="77777777" w:rsidR="006F7198" w:rsidRPr="00295B28" w:rsidRDefault="006F7198" w:rsidP="00C97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ind w:left="210"/>
              <w:rPr>
                <w:rFonts w:ascii="TH NiramitIT๙" w:eastAsia="Sarabun" w:hAnsi="TH NiramitIT๙" w:cs="TH NiramitIT๙"/>
                <w:color w:val="auto"/>
                <w:sz w:val="32"/>
                <w:szCs w:val="32"/>
                <w:lang w:bidi="th-TH"/>
              </w:rPr>
            </w:pPr>
          </w:p>
          <w:p w14:paraId="4B7CB3EA" w14:textId="77777777" w:rsidR="006F7198" w:rsidRPr="00295B28" w:rsidRDefault="006F7198" w:rsidP="00C97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ind w:left="210"/>
              <w:rPr>
                <w:rFonts w:ascii="TH NiramitIT๙" w:eastAsia="Sarabun" w:hAnsi="TH NiramitIT๙" w:cs="TH NiramitIT๙"/>
                <w:color w:val="auto"/>
                <w:sz w:val="32"/>
                <w:szCs w:val="32"/>
                <w:lang w:bidi="th-TH"/>
              </w:rPr>
            </w:pPr>
          </w:p>
          <w:p w14:paraId="0A0EE616" w14:textId="1094C7A2" w:rsidR="006F7198" w:rsidRPr="00295B28" w:rsidRDefault="006F7198" w:rsidP="00C97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ind w:left="210"/>
              <w:rPr>
                <w:rFonts w:ascii="TH NiramitIT๙" w:eastAsia="Sarabun" w:hAnsi="TH NiramitIT๙" w:cs="TH NiramitIT๙"/>
                <w:b w:val="0"/>
                <w:bCs/>
                <w:color w:val="auto"/>
                <w:sz w:val="32"/>
                <w:szCs w:val="32"/>
                <w:cs/>
                <w:lang w:bidi="th-TH"/>
              </w:rPr>
            </w:pPr>
          </w:p>
        </w:tc>
        <w:tc>
          <w:tcPr>
            <w:tcW w:w="2977" w:type="dxa"/>
          </w:tcPr>
          <w:p w14:paraId="789D97CE" w14:textId="77777777" w:rsidR="006F7198" w:rsidRPr="00295B28" w:rsidRDefault="006F7198" w:rsidP="00C975B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</w:rPr>
              <w:lastRenderedPageBreak/>
              <w:t>-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 xml:space="preserve">ออกใบสั่งจ่ายน้ำมัน ระบุเล่มที่ เลขที่ ของใบสั่งจ่ายน้ำมัน ข้อมูลเกี่ยวกับสถานีน้ำมัน ส่วนราชการสั่งจ่าย วันเดือนปี ที่สั่งจ่าย </w:t>
            </w:r>
          </w:p>
          <w:p w14:paraId="50D5B46B" w14:textId="77777777" w:rsidR="006F7198" w:rsidRPr="00295B28" w:rsidRDefault="006F7198" w:rsidP="00C975B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</w:p>
          <w:p w14:paraId="48D1FAED" w14:textId="77777777" w:rsidR="006F7198" w:rsidRPr="00295B28" w:rsidRDefault="006F7198" w:rsidP="006F7198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</w:p>
        </w:tc>
        <w:tc>
          <w:tcPr>
            <w:tcW w:w="1559" w:type="dxa"/>
          </w:tcPr>
          <w:p w14:paraId="3A942E97" w14:textId="77777777" w:rsidR="006F7198" w:rsidRPr="00295B28" w:rsidRDefault="006F7198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</w:p>
          <w:p w14:paraId="6EAEEE47" w14:textId="160F7DFA" w:rsidR="006F7198" w:rsidRPr="00295B28" w:rsidRDefault="00E21A6D" w:rsidP="00FA49DC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b w:val="0"/>
                <w:bCs/>
                <w:color w:val="auto"/>
                <w:szCs w:val="28"/>
                <w:lang w:bidi="th-TH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31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  <w:t>,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000</w:t>
            </w:r>
          </w:p>
          <w:p w14:paraId="47F807A3" w14:textId="77777777" w:rsidR="006F7198" w:rsidRPr="00295B28" w:rsidRDefault="006F7198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</w:p>
          <w:p w14:paraId="1149DD25" w14:textId="77777777" w:rsidR="006F7198" w:rsidRPr="00295B28" w:rsidRDefault="006F7198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</w:p>
          <w:p w14:paraId="59B5A19E" w14:textId="77777777" w:rsidR="006F7198" w:rsidRPr="00295B28" w:rsidRDefault="006F7198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</w:p>
          <w:p w14:paraId="280607B0" w14:textId="77777777" w:rsidR="006F7198" w:rsidRPr="00295B28" w:rsidRDefault="006F7198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</w:p>
          <w:p w14:paraId="0A61A3E3" w14:textId="77777777" w:rsidR="006F7198" w:rsidRPr="00295B28" w:rsidRDefault="006F7198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</w:p>
          <w:p w14:paraId="5ED8F0BD" w14:textId="36BB5AE8" w:rsidR="006F7198" w:rsidRPr="00295B28" w:rsidRDefault="006F7198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</w:p>
        </w:tc>
        <w:tc>
          <w:tcPr>
            <w:tcW w:w="992" w:type="dxa"/>
          </w:tcPr>
          <w:p w14:paraId="4398621E" w14:textId="77777777" w:rsidR="006F7198" w:rsidRPr="00295B28" w:rsidRDefault="006F7198" w:rsidP="00C975B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</w:p>
        </w:tc>
        <w:tc>
          <w:tcPr>
            <w:tcW w:w="851" w:type="dxa"/>
          </w:tcPr>
          <w:p w14:paraId="47F90279" w14:textId="77777777" w:rsidR="006F7198" w:rsidRPr="00295B28" w:rsidRDefault="006F7198" w:rsidP="00C975B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</w:p>
        </w:tc>
        <w:tc>
          <w:tcPr>
            <w:tcW w:w="708" w:type="dxa"/>
          </w:tcPr>
          <w:p w14:paraId="36E0B32D" w14:textId="77777777" w:rsidR="006F7198" w:rsidRPr="00295B28" w:rsidRDefault="006F7198" w:rsidP="00C975B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</w:p>
        </w:tc>
        <w:tc>
          <w:tcPr>
            <w:tcW w:w="709" w:type="dxa"/>
          </w:tcPr>
          <w:p w14:paraId="6546894E" w14:textId="77777777" w:rsidR="006F7198" w:rsidRPr="00295B28" w:rsidRDefault="006F7198" w:rsidP="00C975B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</w:p>
        </w:tc>
        <w:tc>
          <w:tcPr>
            <w:tcW w:w="1418" w:type="dxa"/>
          </w:tcPr>
          <w:p w14:paraId="5E0E6BDF" w14:textId="77777777" w:rsidR="006F7198" w:rsidRPr="00295B28" w:rsidRDefault="006F7198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>ปีงบ</w:t>
            </w:r>
          </w:p>
          <w:p w14:paraId="6A4D317C" w14:textId="1ACEDF8A" w:rsidR="006F7198" w:rsidRPr="00295B28" w:rsidRDefault="006F7198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>พ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</w:rPr>
              <w:t>.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>ศ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</w:rPr>
              <w:t>.</w:t>
            </w:r>
            <w:r w:rsidR="00E21A6D"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๒๕</w:t>
            </w:r>
            <w:r w:rsidR="00E21A6D" w:rsidRPr="00295B28">
              <w:rPr>
                <w:rFonts w:ascii="TH NiramitIT๙" w:eastAsia="Sarabun" w:hAnsi="TH NiramitIT๙" w:cs="TH NiramitIT๙"/>
                <w:b w:val="0"/>
                <w:bCs/>
                <w:color w:val="auto"/>
                <w:szCs w:val="28"/>
                <w:cs/>
                <w:lang w:bidi="th-TH"/>
              </w:rPr>
              <w:t>๖๘</w:t>
            </w:r>
          </w:p>
          <w:p w14:paraId="2E705C55" w14:textId="77777777" w:rsidR="006F7198" w:rsidRPr="00295B28" w:rsidRDefault="006F7198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 xml:space="preserve">(ยอดจัดสรร </w:t>
            </w:r>
          </w:p>
          <w:p w14:paraId="2792ED24" w14:textId="77777777" w:rsidR="006F7198" w:rsidRPr="00295B28" w:rsidRDefault="006F7198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๘ เดือน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 xml:space="preserve"> 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)</w:t>
            </w:r>
          </w:p>
        </w:tc>
        <w:tc>
          <w:tcPr>
            <w:tcW w:w="2409" w:type="dxa"/>
          </w:tcPr>
          <w:p w14:paraId="4AA043C3" w14:textId="7328885B" w:rsidR="006F7198" w:rsidRPr="00295B28" w:rsidRDefault="00AD7EA4" w:rsidP="00AD7EA4">
            <w:pPr>
              <w:spacing w:before="120"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</w:rPr>
              <w:t xml:space="preserve">- </w:t>
            </w:r>
            <w:r w:rsidR="006F7198"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>ผู้ปฏิบัติหน้าที่ใช้รถ</w:t>
            </w:r>
          </w:p>
          <w:p w14:paraId="015466D6" w14:textId="77777777" w:rsidR="006F7198" w:rsidRPr="00295B28" w:rsidRDefault="006F7198" w:rsidP="00C975B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 xml:space="preserve">ยนต์ของทางราชการไปใช้ในการปฏิบัติหน้าที่ในดูแลชีวิตและทรัพย์สินของประชาชน </w:t>
            </w:r>
          </w:p>
          <w:p w14:paraId="1DF9CECD" w14:textId="77777777" w:rsidR="006F7198" w:rsidRPr="00295B28" w:rsidRDefault="006F7198" w:rsidP="00C975B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</w:p>
          <w:p w14:paraId="137F44A6" w14:textId="77777777" w:rsidR="006F7198" w:rsidRPr="00295B28" w:rsidRDefault="006F7198" w:rsidP="00C975B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</w:p>
        </w:tc>
      </w:tr>
      <w:tr w:rsidR="00930BC3" w:rsidRPr="00295B28" w14:paraId="21F342C8" w14:textId="77777777" w:rsidTr="00C975B3">
        <w:trPr>
          <w:trHeight w:val="945"/>
        </w:trPr>
        <w:tc>
          <w:tcPr>
            <w:tcW w:w="556" w:type="dxa"/>
          </w:tcPr>
          <w:p w14:paraId="219F0649" w14:textId="37920E73" w:rsidR="00930BC3" w:rsidRPr="00295B28" w:rsidRDefault="00930BC3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 w:val="32"/>
                <w:szCs w:val="32"/>
                <w:cs/>
                <w:lang w:bidi="th-TH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 w:val="32"/>
                <w:szCs w:val="32"/>
                <w:lang w:bidi="th-TH"/>
              </w:rPr>
              <w:t>5</w:t>
            </w:r>
          </w:p>
        </w:tc>
        <w:tc>
          <w:tcPr>
            <w:tcW w:w="2847" w:type="dxa"/>
          </w:tcPr>
          <w:p w14:paraId="6CC0D8D0" w14:textId="7D5EA4B0" w:rsidR="00930BC3" w:rsidRPr="00295B28" w:rsidRDefault="00930BC3" w:rsidP="00C97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โครงการ ชมส.(ชุมขนมวลชนสัมพันธ์)</w:t>
            </w:r>
          </w:p>
        </w:tc>
        <w:tc>
          <w:tcPr>
            <w:tcW w:w="2977" w:type="dxa"/>
          </w:tcPr>
          <w:p w14:paraId="1B659E4D" w14:textId="77777777" w:rsidR="00930BC3" w:rsidRPr="00295B28" w:rsidRDefault="00930BC3" w:rsidP="00930BC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</w:rPr>
              <w:t>-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>กำหนดพื้น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ที่ในการทำโครงการที่มีความเกี่ยวข้องกับ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>ยาเสพติด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ของชุมชน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 xml:space="preserve"> เพื่อ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ให้ความรู้เกี่ยวกับการ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>ระบาดของยาเสพติดในชุมชน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 xml:space="preserve"> และเพื่อสร้างสัมพันธ์กับทางชุมชนให้มีความไว้วางใจกับเจ้าหน้าที่ตำรวจ</w:t>
            </w:r>
          </w:p>
          <w:p w14:paraId="3D4A898A" w14:textId="67E72CE7" w:rsidR="00930BC3" w:rsidRPr="00295B28" w:rsidRDefault="00930BC3" w:rsidP="00930BC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-กำหนดระยะเวลาในการทำโครงการ</w:t>
            </w:r>
          </w:p>
        </w:tc>
        <w:tc>
          <w:tcPr>
            <w:tcW w:w="1559" w:type="dxa"/>
          </w:tcPr>
          <w:p w14:paraId="6F8B5536" w14:textId="18D4DE3F" w:rsidR="00930BC3" w:rsidRPr="00295B28" w:rsidRDefault="00790B23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35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  <w:t>,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700</w:t>
            </w:r>
          </w:p>
        </w:tc>
        <w:tc>
          <w:tcPr>
            <w:tcW w:w="992" w:type="dxa"/>
          </w:tcPr>
          <w:p w14:paraId="4F50EFE7" w14:textId="77777777" w:rsidR="00930BC3" w:rsidRPr="00295B28" w:rsidRDefault="00930BC3" w:rsidP="00C975B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</w:p>
        </w:tc>
        <w:tc>
          <w:tcPr>
            <w:tcW w:w="851" w:type="dxa"/>
          </w:tcPr>
          <w:p w14:paraId="6F105159" w14:textId="77777777" w:rsidR="00930BC3" w:rsidRPr="00295B28" w:rsidRDefault="00930BC3" w:rsidP="00C975B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</w:p>
        </w:tc>
        <w:tc>
          <w:tcPr>
            <w:tcW w:w="708" w:type="dxa"/>
          </w:tcPr>
          <w:p w14:paraId="600DBAC4" w14:textId="77777777" w:rsidR="00930BC3" w:rsidRPr="00295B28" w:rsidRDefault="00930BC3" w:rsidP="00C975B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</w:p>
        </w:tc>
        <w:tc>
          <w:tcPr>
            <w:tcW w:w="709" w:type="dxa"/>
          </w:tcPr>
          <w:p w14:paraId="09C2DFBA" w14:textId="77777777" w:rsidR="00930BC3" w:rsidRPr="00295B28" w:rsidRDefault="00930BC3" w:rsidP="00C975B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</w:p>
        </w:tc>
        <w:tc>
          <w:tcPr>
            <w:tcW w:w="1418" w:type="dxa"/>
          </w:tcPr>
          <w:p w14:paraId="5BFA38A7" w14:textId="77777777" w:rsidR="00790B23" w:rsidRPr="00295B28" w:rsidRDefault="00790B23" w:rsidP="00790B2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>ปีงบ</w:t>
            </w:r>
          </w:p>
          <w:p w14:paraId="140D92FA" w14:textId="134FFF9F" w:rsidR="00930BC3" w:rsidRPr="00295B28" w:rsidRDefault="00790B23" w:rsidP="00790B2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>พ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</w:rPr>
              <w:t>.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>ศ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</w:rPr>
              <w:t>.</w:t>
            </w:r>
            <w:r w:rsidR="00E21A6D"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๒๕</w:t>
            </w:r>
            <w:r w:rsidR="00E21A6D" w:rsidRPr="00295B28">
              <w:rPr>
                <w:rFonts w:ascii="TH NiramitIT๙" w:eastAsia="Sarabun" w:hAnsi="TH NiramitIT๙" w:cs="TH NiramitIT๙"/>
                <w:b w:val="0"/>
                <w:bCs/>
                <w:color w:val="auto"/>
                <w:szCs w:val="28"/>
                <w:cs/>
                <w:lang w:bidi="th-TH"/>
              </w:rPr>
              <w:t>๖๘</w:t>
            </w:r>
          </w:p>
        </w:tc>
        <w:tc>
          <w:tcPr>
            <w:tcW w:w="2409" w:type="dxa"/>
          </w:tcPr>
          <w:p w14:paraId="2FA00933" w14:textId="5900A0DF" w:rsidR="00930BC3" w:rsidRPr="00295B28" w:rsidRDefault="00AD7EA4" w:rsidP="00C975B3">
            <w:pPr>
              <w:spacing w:before="120" w:line="240" w:lineRule="auto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</w:rPr>
              <w:t xml:space="preserve">- 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ประชาชนได้รับความรู้ในด้านการป้องกันยาเสพติด และโทษของยาเสพติด</w:t>
            </w:r>
          </w:p>
          <w:p w14:paraId="67CC4155" w14:textId="08287125" w:rsidR="00AD7EA4" w:rsidRPr="00295B28" w:rsidRDefault="00AD7EA4" w:rsidP="00C975B3">
            <w:pPr>
              <w:spacing w:before="120" w:line="240" w:lineRule="auto"/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- เจ้าหน้าที่ตำรวจได้รับรู้ถึงความคิดเห็นของประชาชน</w:t>
            </w:r>
          </w:p>
        </w:tc>
      </w:tr>
      <w:tr w:rsidR="00930BC3" w:rsidRPr="00295B28" w14:paraId="32F09AF3" w14:textId="77777777" w:rsidTr="00C975B3">
        <w:trPr>
          <w:trHeight w:val="945"/>
        </w:trPr>
        <w:tc>
          <w:tcPr>
            <w:tcW w:w="556" w:type="dxa"/>
          </w:tcPr>
          <w:p w14:paraId="27D03A84" w14:textId="79411D4D" w:rsidR="00930BC3" w:rsidRPr="00295B28" w:rsidRDefault="00930BC3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 w:val="32"/>
                <w:szCs w:val="32"/>
                <w:cs/>
                <w:lang w:bidi="th-TH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 w:val="32"/>
                <w:szCs w:val="32"/>
                <w:lang w:bidi="th-TH"/>
              </w:rPr>
              <w:t>6</w:t>
            </w:r>
          </w:p>
        </w:tc>
        <w:tc>
          <w:tcPr>
            <w:tcW w:w="2847" w:type="dxa"/>
          </w:tcPr>
          <w:p w14:paraId="7A6194D8" w14:textId="5BE0835A" w:rsidR="00930BC3" w:rsidRPr="00295B28" w:rsidRDefault="00930BC3" w:rsidP="00C97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 xml:space="preserve">โครงการตำรวจบ้าน </w:t>
            </w:r>
          </w:p>
        </w:tc>
        <w:tc>
          <w:tcPr>
            <w:tcW w:w="2977" w:type="dxa"/>
          </w:tcPr>
          <w:p w14:paraId="62F7665E" w14:textId="3D15C56D" w:rsidR="00790B23" w:rsidRPr="00295B28" w:rsidRDefault="00790B23" w:rsidP="00790B23">
            <w:pPr>
              <w:spacing w:line="240" w:lineRule="auto"/>
              <w:rPr>
                <w:rFonts w:ascii="TH NiramitIT๙" w:hAnsi="TH NiramitIT๙" w:cs="TH NiramitIT๙"/>
                <w:color w:val="auto"/>
                <w:szCs w:val="28"/>
              </w:rPr>
            </w:pPr>
            <w:r w:rsidRPr="00295B28">
              <w:rPr>
                <w:rFonts w:ascii="TH NiramitIT๙" w:hAnsi="TH NiramitIT๙" w:cs="TH NiramitIT๙"/>
                <w:color w:val="auto"/>
                <w:szCs w:val="28"/>
              </w:rPr>
              <w:t xml:space="preserve">- 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เพื่อรับสมัครอาสาสมัครตำรวจบ้าน เข้ามาทำหน้าที่เป็นผู้ช่วยเหลืองานของสถานีตำรวจภูธร</w:t>
            </w:r>
            <w:r w:rsidR="00E21A6D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วังตะเฆ่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</w:rPr>
              <w:t xml:space="preserve"> </w:t>
            </w:r>
          </w:p>
          <w:p w14:paraId="0B735E0C" w14:textId="77777777" w:rsidR="00790B23" w:rsidRPr="00295B28" w:rsidRDefault="00790B23" w:rsidP="00790B23">
            <w:pPr>
              <w:spacing w:line="240" w:lineRule="auto"/>
              <w:rPr>
                <w:rFonts w:ascii="TH NiramitIT๙" w:hAnsi="TH NiramitIT๙" w:cs="TH NiramitIT๙"/>
                <w:color w:val="auto"/>
                <w:szCs w:val="28"/>
              </w:rPr>
            </w:pPr>
            <w:r w:rsidRPr="00295B28">
              <w:rPr>
                <w:rFonts w:ascii="TH NiramitIT๙" w:hAnsi="TH NiramitIT๙" w:cs="TH NiramitIT๙"/>
                <w:color w:val="auto"/>
                <w:szCs w:val="28"/>
              </w:rPr>
              <w:t>-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เพื่อดำเนินการตามนโยบายของรัฐบาลที่ต้องการให้ประชาชนได้มีส่วนร่วมในกิจกรรมของส่วนราชการต่างๆ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</w:rPr>
              <w:t>--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 xml:space="preserve">เพื่อเสริมสร้างพฤติกรรม พัฒนาจิตใจ คุณธรรม 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lastRenderedPageBreak/>
              <w:t>จริยธรรม และวินัย ให้อาสาสมัครตำรวจบ้าน</w:t>
            </w:r>
          </w:p>
          <w:p w14:paraId="0C9819D5" w14:textId="63EB9B45" w:rsidR="00930BC3" w:rsidRPr="00295B28" w:rsidRDefault="00790B23" w:rsidP="00790B2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  <w:r w:rsidRPr="00295B28">
              <w:rPr>
                <w:rFonts w:ascii="TH NiramitIT๙" w:hAnsi="TH NiramitIT๙" w:cs="TH NiramitIT๙"/>
                <w:color w:val="auto"/>
                <w:szCs w:val="28"/>
              </w:rPr>
              <w:t>-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เพื่อพัฒนาศักยภาพของอาสาสมัครตำรวจบ้าน เป็นพลเมืองที่ดีมีคุณธรรม ยึดมั่นในกฎหมาย</w:t>
            </w:r>
          </w:p>
        </w:tc>
        <w:tc>
          <w:tcPr>
            <w:tcW w:w="1559" w:type="dxa"/>
          </w:tcPr>
          <w:p w14:paraId="4223C17E" w14:textId="257EAA62" w:rsidR="00930BC3" w:rsidRPr="00295B28" w:rsidRDefault="00790B23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  <w:r w:rsidRPr="00295B28">
              <w:rPr>
                <w:rFonts w:ascii="TH NiramitIT๙" w:eastAsia="Sarabun" w:hAnsi="TH NiramitIT๙" w:cs="TH NiramitIT๙"/>
                <w:b w:val="0"/>
                <w:bCs/>
                <w:color w:val="auto"/>
                <w:szCs w:val="28"/>
                <w:lang w:bidi="th-TH"/>
              </w:rPr>
              <w:lastRenderedPageBreak/>
              <w:t>8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  <w:t>,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000</w:t>
            </w:r>
          </w:p>
        </w:tc>
        <w:tc>
          <w:tcPr>
            <w:tcW w:w="992" w:type="dxa"/>
          </w:tcPr>
          <w:p w14:paraId="70C2D2B1" w14:textId="77777777" w:rsidR="00930BC3" w:rsidRPr="00295B28" w:rsidRDefault="00930BC3" w:rsidP="00C975B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</w:p>
        </w:tc>
        <w:tc>
          <w:tcPr>
            <w:tcW w:w="851" w:type="dxa"/>
          </w:tcPr>
          <w:p w14:paraId="7D19BAEC" w14:textId="77777777" w:rsidR="00930BC3" w:rsidRPr="00295B28" w:rsidRDefault="00930BC3" w:rsidP="00C975B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</w:p>
        </w:tc>
        <w:tc>
          <w:tcPr>
            <w:tcW w:w="708" w:type="dxa"/>
          </w:tcPr>
          <w:p w14:paraId="5F24DBDB" w14:textId="77777777" w:rsidR="00930BC3" w:rsidRPr="00295B28" w:rsidRDefault="00930BC3" w:rsidP="00C975B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</w:p>
        </w:tc>
        <w:tc>
          <w:tcPr>
            <w:tcW w:w="709" w:type="dxa"/>
          </w:tcPr>
          <w:p w14:paraId="24133E98" w14:textId="77777777" w:rsidR="00930BC3" w:rsidRPr="00295B28" w:rsidRDefault="00930BC3" w:rsidP="00C975B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</w:p>
        </w:tc>
        <w:tc>
          <w:tcPr>
            <w:tcW w:w="1418" w:type="dxa"/>
          </w:tcPr>
          <w:p w14:paraId="21C92C3E" w14:textId="77777777" w:rsidR="00790B23" w:rsidRPr="00295B28" w:rsidRDefault="00790B23" w:rsidP="00790B2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>ปีงบ</w:t>
            </w:r>
          </w:p>
          <w:p w14:paraId="3DB3108E" w14:textId="5FC75D30" w:rsidR="00790B23" w:rsidRPr="00295B28" w:rsidRDefault="00790B23" w:rsidP="00790B2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>พ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</w:rPr>
              <w:t>.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>ศ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</w:rPr>
              <w:t>.</w:t>
            </w:r>
            <w:r w:rsidR="00E21A6D"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๒๕</w:t>
            </w:r>
            <w:r w:rsidR="00E21A6D" w:rsidRPr="00295B28">
              <w:rPr>
                <w:rFonts w:ascii="TH NiramitIT๙" w:eastAsia="Sarabun" w:hAnsi="TH NiramitIT๙" w:cs="TH NiramitIT๙"/>
                <w:b w:val="0"/>
                <w:bCs/>
                <w:color w:val="auto"/>
                <w:szCs w:val="28"/>
                <w:cs/>
                <w:lang w:bidi="th-TH"/>
              </w:rPr>
              <w:t>๖๘</w:t>
            </w:r>
          </w:p>
          <w:p w14:paraId="1155257D" w14:textId="7F56A5AB" w:rsidR="00930BC3" w:rsidRPr="00295B28" w:rsidRDefault="00930BC3" w:rsidP="00790B2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</w:pPr>
          </w:p>
        </w:tc>
        <w:tc>
          <w:tcPr>
            <w:tcW w:w="2409" w:type="dxa"/>
          </w:tcPr>
          <w:p w14:paraId="6D3E2460" w14:textId="260B5C91" w:rsidR="00AD7EA4" w:rsidRPr="00295B28" w:rsidRDefault="00AD7EA4" w:rsidP="00C975B3">
            <w:pPr>
              <w:spacing w:before="120" w:line="240" w:lineRule="auto"/>
              <w:rPr>
                <w:rFonts w:ascii="TH NiramitIT๙" w:hAnsi="TH NiramitIT๙" w:cs="TH NiramitIT๙"/>
                <w:color w:val="auto"/>
                <w:sz w:val="36"/>
                <w:szCs w:val="28"/>
                <w:lang w:bidi="th-TH"/>
              </w:rPr>
            </w:pPr>
            <w:r w:rsidRPr="00295B28">
              <w:rPr>
                <w:rFonts w:ascii="TH NiramitIT๙" w:hAnsi="TH NiramitIT๙" w:cs="TH NiramitIT๙"/>
                <w:color w:val="auto"/>
                <w:sz w:val="36"/>
                <w:szCs w:val="28"/>
                <w:cs/>
                <w:lang w:bidi="th-TH"/>
              </w:rPr>
              <w:t>-</w:t>
            </w:r>
            <w:r w:rsidRPr="00295B28">
              <w:rPr>
                <w:rFonts w:ascii="TH NiramitIT๙" w:hAnsi="TH NiramitIT๙" w:cs="TH NiramitIT๙"/>
                <w:color w:val="auto"/>
                <w:sz w:val="36"/>
                <w:szCs w:val="28"/>
                <w:cs/>
              </w:rPr>
              <w:t xml:space="preserve"> ได้อาสาสมัครตำรวจบ้าน ในเขตพื้นที่รับผิดชอบ เข้ามาทำหน้าที่เป็นผู้ช่วยงานของสถานีตำรวจภูธร</w:t>
            </w:r>
            <w:r w:rsidR="00E21A6D" w:rsidRPr="00295B28">
              <w:rPr>
                <w:rFonts w:ascii="TH NiramitIT๙" w:hAnsi="TH NiramitIT๙" w:cs="TH NiramitIT๙"/>
                <w:color w:val="auto"/>
                <w:sz w:val="36"/>
                <w:szCs w:val="28"/>
                <w:cs/>
                <w:lang w:bidi="th-TH"/>
              </w:rPr>
              <w:t>วังตะเฆ่</w:t>
            </w:r>
          </w:p>
          <w:p w14:paraId="03D17185" w14:textId="0AC3A647" w:rsidR="00AD7EA4" w:rsidRPr="00295B28" w:rsidRDefault="00AD7EA4" w:rsidP="00C975B3">
            <w:pPr>
              <w:spacing w:before="120" w:line="240" w:lineRule="auto"/>
              <w:rPr>
                <w:rFonts w:ascii="TH NiramitIT๙" w:hAnsi="TH NiramitIT๙" w:cs="TH NiramitIT๙"/>
                <w:color w:val="auto"/>
                <w:sz w:val="36"/>
                <w:szCs w:val="28"/>
              </w:rPr>
            </w:pPr>
            <w:r w:rsidRPr="00295B28">
              <w:rPr>
                <w:rFonts w:ascii="TH NiramitIT๙" w:hAnsi="TH NiramitIT๙" w:cs="TH NiramitIT๙"/>
                <w:color w:val="auto"/>
                <w:sz w:val="36"/>
                <w:szCs w:val="28"/>
                <w:cs/>
                <w:lang w:bidi="th-TH"/>
              </w:rPr>
              <w:t>-</w:t>
            </w:r>
            <w:r w:rsidRPr="00295B28">
              <w:rPr>
                <w:rFonts w:ascii="TH NiramitIT๙" w:hAnsi="TH NiramitIT๙" w:cs="TH NiramitIT๙"/>
                <w:color w:val="auto"/>
                <w:sz w:val="36"/>
                <w:szCs w:val="28"/>
                <w:cs/>
              </w:rPr>
              <w:t xml:space="preserve"> สถานีตำรวจภูธร</w:t>
            </w:r>
            <w:r w:rsidR="00E21A6D" w:rsidRPr="00295B28">
              <w:rPr>
                <w:rFonts w:ascii="TH NiramitIT๙" w:hAnsi="TH NiramitIT๙" w:cs="TH NiramitIT๙"/>
                <w:color w:val="auto"/>
                <w:sz w:val="36"/>
                <w:szCs w:val="28"/>
                <w:cs/>
                <w:lang w:bidi="th-TH"/>
              </w:rPr>
              <w:t>วังตะเฆ่</w:t>
            </w:r>
            <w:r w:rsidRPr="00295B28">
              <w:rPr>
                <w:rFonts w:ascii="TH NiramitIT๙" w:hAnsi="TH NiramitIT๙" w:cs="TH NiramitIT๙"/>
                <w:color w:val="auto"/>
                <w:sz w:val="36"/>
                <w:szCs w:val="28"/>
                <w:cs/>
              </w:rPr>
              <w:t xml:space="preserve"> มีกลุ่มพลังมวลชนร่วมกัน</w:t>
            </w:r>
            <w:r w:rsidRPr="00295B28">
              <w:rPr>
                <w:rFonts w:ascii="TH NiramitIT๙" w:hAnsi="TH NiramitIT๙" w:cs="TH NiramitIT๙"/>
                <w:color w:val="auto"/>
                <w:sz w:val="36"/>
                <w:szCs w:val="28"/>
                <w:cs/>
              </w:rPr>
              <w:lastRenderedPageBreak/>
              <w:t>รักษาความสงบเรียบร้อย ในพื้นที่เพิ่มขึ้น</w:t>
            </w:r>
            <w:r w:rsidRPr="00295B28">
              <w:rPr>
                <w:rFonts w:ascii="TH NiramitIT๙" w:hAnsi="TH NiramitIT๙" w:cs="TH NiramitIT๙"/>
                <w:color w:val="auto"/>
                <w:sz w:val="36"/>
                <w:szCs w:val="28"/>
              </w:rPr>
              <w:t xml:space="preserve"> </w:t>
            </w:r>
          </w:p>
          <w:p w14:paraId="0A8BDED7" w14:textId="6F197497" w:rsidR="00930BC3" w:rsidRPr="00295B28" w:rsidRDefault="00AD7EA4" w:rsidP="00C975B3">
            <w:pPr>
              <w:spacing w:before="120"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  <w:r w:rsidRPr="00295B28">
              <w:rPr>
                <w:rFonts w:ascii="TH NiramitIT๙" w:hAnsi="TH NiramitIT๙" w:cs="TH NiramitIT๙"/>
                <w:color w:val="auto"/>
                <w:sz w:val="36"/>
                <w:szCs w:val="28"/>
                <w:cs/>
                <w:lang w:bidi="th-TH"/>
              </w:rPr>
              <w:t>-</w:t>
            </w:r>
            <w:r w:rsidRPr="00295B28">
              <w:rPr>
                <w:rFonts w:ascii="TH NiramitIT๙" w:hAnsi="TH NiramitIT๙" w:cs="TH NiramitIT๙"/>
                <w:color w:val="auto"/>
                <w:sz w:val="36"/>
                <w:szCs w:val="28"/>
                <w:cs/>
              </w:rPr>
              <w:t xml:space="preserve"> พัฒนาศักยภาพของ อาสาสมัครตำรวจบ้าน เป็นพลเมืองที่ดีมีคุณธรรม ยึดมั่นในกฎหมาย</w:t>
            </w:r>
          </w:p>
        </w:tc>
      </w:tr>
      <w:tr w:rsidR="00930BC3" w:rsidRPr="00295B28" w14:paraId="5792D8BF" w14:textId="77777777" w:rsidTr="00C975B3">
        <w:trPr>
          <w:trHeight w:val="945"/>
        </w:trPr>
        <w:tc>
          <w:tcPr>
            <w:tcW w:w="556" w:type="dxa"/>
          </w:tcPr>
          <w:p w14:paraId="1DC1716B" w14:textId="520E16C5" w:rsidR="00930BC3" w:rsidRPr="00295B28" w:rsidRDefault="00930BC3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 w:val="32"/>
                <w:szCs w:val="32"/>
                <w:cs/>
                <w:lang w:bidi="th-TH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 w:val="32"/>
                <w:szCs w:val="32"/>
                <w:lang w:bidi="th-TH"/>
              </w:rPr>
              <w:lastRenderedPageBreak/>
              <w:t>7</w:t>
            </w:r>
          </w:p>
        </w:tc>
        <w:tc>
          <w:tcPr>
            <w:tcW w:w="2847" w:type="dxa"/>
          </w:tcPr>
          <w:p w14:paraId="2128D317" w14:textId="7CB75858" w:rsidR="00930BC3" w:rsidRPr="00295B28" w:rsidRDefault="00930BC3" w:rsidP="00C97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 xml:space="preserve">ประชุม กต.ตร. </w:t>
            </w:r>
          </w:p>
        </w:tc>
        <w:tc>
          <w:tcPr>
            <w:tcW w:w="2977" w:type="dxa"/>
          </w:tcPr>
          <w:p w14:paraId="18E990B6" w14:textId="24879A15" w:rsidR="00F53DDC" w:rsidRPr="00295B28" w:rsidRDefault="00F53DDC" w:rsidP="00C975B3">
            <w:pPr>
              <w:spacing w:line="240" w:lineRule="auto"/>
              <w:rPr>
                <w:rFonts w:ascii="TH NiramitIT๙" w:hAnsi="TH NiramitIT๙" w:cs="TH NiramitIT๙"/>
                <w:color w:val="auto"/>
                <w:szCs w:val="28"/>
              </w:rPr>
            </w:pPr>
            <w:r w:rsidRPr="00295B28">
              <w:rPr>
                <w:rFonts w:ascii="TH NiramitIT๙" w:hAnsi="TH NiramitIT๙" w:cs="TH NiramitIT๙"/>
                <w:color w:val="auto"/>
                <w:szCs w:val="28"/>
              </w:rPr>
              <w:t>-</w:t>
            </w:r>
            <w:r w:rsidR="00E21A6D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รับ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แนวทางและนโยบายการ</w:t>
            </w:r>
            <w:r w:rsidR="00E21A6D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พัฒ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นาและการบ</w:t>
            </w:r>
            <w:r w:rsidR="00E21A6D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บริก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ารงาน</w:t>
            </w:r>
            <w:r w:rsidR="00E21A6D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ตำร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วจจาก ก.ต.ช.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</w:rPr>
              <w:t xml:space="preserve"> 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ไปป</w:t>
            </w:r>
            <w:r w:rsidR="00E21A6D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ปฏิบัติ</w:t>
            </w:r>
            <w:r w:rsidR="00295B28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เพื่อให้เกิด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ตามนโยบาย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</w:rPr>
              <w:t xml:space="preserve"> </w:t>
            </w:r>
          </w:p>
          <w:p w14:paraId="54618D28" w14:textId="461D1478" w:rsidR="00F53DDC" w:rsidRPr="00295B28" w:rsidRDefault="00F53DDC" w:rsidP="00C975B3">
            <w:pPr>
              <w:spacing w:line="240" w:lineRule="auto"/>
              <w:rPr>
                <w:rFonts w:ascii="TH NiramitIT๙" w:hAnsi="TH NiramitIT๙" w:cs="TH NiramitIT๙"/>
                <w:color w:val="auto"/>
                <w:szCs w:val="28"/>
              </w:rPr>
            </w:pPr>
            <w:r w:rsidRPr="00295B28">
              <w:rPr>
                <w:rFonts w:ascii="TH NiramitIT๙" w:hAnsi="TH NiramitIT๙" w:cs="TH NiramitIT๙"/>
                <w:color w:val="auto"/>
                <w:szCs w:val="28"/>
              </w:rPr>
              <w:t>-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ใ</w:t>
            </w:r>
            <w:r w:rsidR="00295B28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ห้คำปรึก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ษาและขอเสนอแนะการป</w:t>
            </w:r>
            <w:r w:rsidR="00295B28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ฏิบัติงาน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ของสถา</w:t>
            </w:r>
            <w:r w:rsidR="00295B28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นีตำ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 xml:space="preserve">รวจ </w:t>
            </w:r>
            <w:r w:rsidR="00295B28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ให้เป็นไ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ป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</w:rPr>
              <w:t xml:space="preserve"> 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ตามนโยบายของ ก.ต.ช.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</w:rPr>
              <w:t xml:space="preserve"> </w:t>
            </w:r>
          </w:p>
          <w:p w14:paraId="57793092" w14:textId="4650B400" w:rsidR="00F53DDC" w:rsidRPr="00295B28" w:rsidRDefault="00F53DDC" w:rsidP="00C975B3">
            <w:pPr>
              <w:spacing w:line="240" w:lineRule="auto"/>
              <w:rPr>
                <w:rFonts w:ascii="TH NiramitIT๙" w:hAnsi="TH NiramitIT๙" w:cs="TH NiramitIT๙"/>
                <w:color w:val="auto"/>
                <w:szCs w:val="28"/>
              </w:rPr>
            </w:pPr>
            <w:r w:rsidRPr="00295B28">
              <w:rPr>
                <w:rFonts w:ascii="TH NiramitIT๙" w:hAnsi="TH NiramitIT๙" w:cs="TH NiramitIT๙"/>
                <w:color w:val="auto"/>
                <w:szCs w:val="28"/>
              </w:rPr>
              <w:t>-</w:t>
            </w:r>
            <w:r w:rsidR="00295B28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ส่งเสริมให้มีการพัฒนา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ประ</w:t>
            </w:r>
            <w:r w:rsidR="00295B28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สิทธิภ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าพการป</w:t>
            </w:r>
            <w:r w:rsidR="00295B28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ปฏิบัติงาน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ของ</w:t>
            </w:r>
            <w:r w:rsidR="00295B28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ข้า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ราชการ</w:t>
            </w:r>
            <w:r w:rsidR="00295B28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ตำ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รวจ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</w:rPr>
              <w:t xml:space="preserve"> 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และการบ</w:t>
            </w:r>
            <w:r w:rsidR="00295B28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ริ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หารงาน</w:t>
            </w:r>
            <w:r w:rsidR="00295B28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ตำ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รวจ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</w:rPr>
              <w:t xml:space="preserve"> </w:t>
            </w:r>
          </w:p>
          <w:p w14:paraId="148EB075" w14:textId="7D69CF6A" w:rsidR="00F53DDC" w:rsidRPr="00295B28" w:rsidRDefault="00F53DDC" w:rsidP="00C975B3">
            <w:pPr>
              <w:spacing w:line="240" w:lineRule="auto"/>
              <w:rPr>
                <w:rFonts w:ascii="TH NiramitIT๙" w:hAnsi="TH NiramitIT๙" w:cs="TH NiramitIT๙"/>
                <w:color w:val="auto"/>
                <w:szCs w:val="28"/>
              </w:rPr>
            </w:pPr>
            <w:r w:rsidRPr="00295B28">
              <w:rPr>
                <w:rFonts w:ascii="TH NiramitIT๙" w:hAnsi="TH NiramitIT๙" w:cs="TH NiramitIT๙"/>
                <w:color w:val="auto"/>
                <w:szCs w:val="28"/>
              </w:rPr>
              <w:t>-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 xml:space="preserve">ตรวจสอบ </w:t>
            </w:r>
            <w:r w:rsidR="00295B28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ติ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ดตาม และประเ</w:t>
            </w:r>
            <w:r w:rsidR="00295B28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มิ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นผลการป</w:t>
            </w:r>
            <w:r w:rsidR="00295B28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ฎิบัติ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งานของ</w:t>
            </w:r>
            <w:r w:rsidR="00295B28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lastRenderedPageBreak/>
              <w:t>ข้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าราชการ</w:t>
            </w:r>
            <w:r w:rsidR="00295B28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ตำ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รวจใน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</w:rPr>
              <w:t xml:space="preserve"> 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สถ</w:t>
            </w:r>
            <w:r w:rsidR="00295B28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านีตำ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รวจ ใหเ</w:t>
            </w:r>
            <w:r w:rsidR="00295B28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ป็น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ไปตามนโยบายของ ก.ต.ช.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</w:rPr>
              <w:t xml:space="preserve"> </w:t>
            </w:r>
          </w:p>
          <w:p w14:paraId="3EEDA216" w14:textId="2A693677" w:rsidR="00F53DDC" w:rsidRPr="00295B28" w:rsidRDefault="00F53DDC" w:rsidP="00C975B3">
            <w:pPr>
              <w:spacing w:line="240" w:lineRule="auto"/>
              <w:rPr>
                <w:rFonts w:ascii="TH NiramitIT๙" w:hAnsi="TH NiramitIT๙" w:cs="TH NiramitIT๙"/>
                <w:color w:val="auto"/>
                <w:szCs w:val="28"/>
              </w:rPr>
            </w:pPr>
            <w:r w:rsidRPr="00295B28">
              <w:rPr>
                <w:rFonts w:ascii="TH NiramitIT๙" w:hAnsi="TH NiramitIT๙" w:cs="TH NiramitIT๙"/>
                <w:color w:val="auto"/>
                <w:szCs w:val="28"/>
              </w:rPr>
              <w:t>-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ใ</w:t>
            </w:r>
            <w:r w:rsidR="00295B28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ห้ข้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อ</w:t>
            </w:r>
            <w:r w:rsidR="00295B28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มู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ล</w:t>
            </w:r>
            <w:r w:rsidR="00295B28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ข่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าวสารและเสนอ</w:t>
            </w:r>
            <w:r w:rsidR="00295B28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ปั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ญหาความเ</w:t>
            </w:r>
            <w:r w:rsidR="00295B28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ดื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อด</w:t>
            </w:r>
            <w:r w:rsidR="00295B28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ร้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อนและความ</w:t>
            </w:r>
            <w:r w:rsidR="00295B28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ต้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องการของ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</w:rPr>
              <w:t xml:space="preserve"> 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ประชาชนในเขต</w:t>
            </w:r>
            <w:r w:rsidR="00295B28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พื้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น</w:t>
            </w:r>
            <w:r w:rsidR="00295B28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ที่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</w:rPr>
              <w:t xml:space="preserve"> </w:t>
            </w:r>
          </w:p>
          <w:p w14:paraId="0DEFB1F5" w14:textId="24656D06" w:rsidR="00F53DDC" w:rsidRPr="00295B28" w:rsidRDefault="00F53DDC" w:rsidP="00C975B3">
            <w:pPr>
              <w:spacing w:line="240" w:lineRule="auto"/>
              <w:rPr>
                <w:rFonts w:ascii="TH NiramitIT๙" w:hAnsi="TH NiramitIT๙" w:cs="TH NiramitIT๙"/>
                <w:color w:val="auto"/>
                <w:szCs w:val="28"/>
              </w:rPr>
            </w:pPr>
            <w:r w:rsidRPr="00295B28">
              <w:rPr>
                <w:rFonts w:ascii="TH NiramitIT๙" w:hAnsi="TH NiramitIT๙" w:cs="TH NiramitIT๙"/>
                <w:color w:val="auto"/>
                <w:szCs w:val="28"/>
              </w:rPr>
              <w:t>-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ใ</w:t>
            </w:r>
            <w:r w:rsidR="00295B28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ห้คำ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แนะ</w:t>
            </w:r>
            <w:r w:rsidR="00295B28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นำ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และ</w:t>
            </w:r>
            <w:r w:rsidR="00295B28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ช่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วยเห</w:t>
            </w:r>
            <w:r w:rsidR="00295B28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ลื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อส</w:t>
            </w:r>
            <w:r w:rsidR="00295B28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นั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บส</w:t>
            </w:r>
            <w:r w:rsidR="00295B28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นุ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นการประชา</w:t>
            </w:r>
            <w:r w:rsidR="00295B28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สั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ม</w:t>
            </w:r>
            <w:r w:rsidR="00295B28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พั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น</w:t>
            </w:r>
            <w:r w:rsidR="00295B28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ธ์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งานของสถา</w:t>
            </w:r>
            <w:r w:rsidR="00295B28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นีตำ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รวจ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</w:rPr>
              <w:t xml:space="preserve"> </w:t>
            </w:r>
          </w:p>
          <w:p w14:paraId="3636DC31" w14:textId="456B038C" w:rsidR="00930BC3" w:rsidRPr="00295B28" w:rsidRDefault="00F53DDC" w:rsidP="00C975B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  <w:lang w:bidi="th-TH"/>
              </w:rPr>
            </w:pPr>
            <w:r w:rsidRPr="00295B28">
              <w:rPr>
                <w:rFonts w:ascii="TH NiramitIT๙" w:hAnsi="TH NiramitIT๙" w:cs="TH NiramitIT๙"/>
                <w:color w:val="auto"/>
                <w:szCs w:val="28"/>
              </w:rPr>
              <w:t>-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เส</w:t>
            </w:r>
            <w:r w:rsidR="00295B28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ริ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มส</w:t>
            </w:r>
            <w:r w:rsidR="00295B28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ร้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างความเ</w:t>
            </w:r>
            <w:r w:rsidR="00295B28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ข้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าใจและความ</w:t>
            </w:r>
            <w:r w:rsidR="00295B28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สั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ม</w:t>
            </w:r>
            <w:r w:rsidR="00295B28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พั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น</w:t>
            </w:r>
            <w:r w:rsidR="00295B28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ธ์อั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น</w:t>
            </w:r>
            <w:r w:rsidR="00295B28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ดี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>ระห</w:t>
            </w:r>
            <w:r w:rsidR="00295B28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ว่า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  <w:cs/>
              </w:rPr>
              <w:t xml:space="preserve">ง กต.ตร.สภ. </w:t>
            </w:r>
            <w:r w:rsidR="00295B28" w:rsidRPr="00295B28">
              <w:rPr>
                <w:rFonts w:ascii="TH NiramitIT๙" w:hAnsi="TH NiramitIT๙" w:cs="TH NiramitIT๙"/>
                <w:color w:val="auto"/>
                <w:szCs w:val="28"/>
                <w:cs/>
                <w:lang w:bidi="th-TH"/>
              </w:rPr>
              <w:t>กับ ข้าราชการตำรวจผู้ปฏิบัติหน้าที่ และประชาชนในพื้นที่</w:t>
            </w:r>
            <w:r w:rsidRPr="00295B28">
              <w:rPr>
                <w:rFonts w:ascii="TH NiramitIT๙" w:hAnsi="TH NiramitIT๙" w:cs="TH NiramitIT๙"/>
                <w:color w:val="auto"/>
                <w:szCs w:val="28"/>
              </w:rPr>
              <w:t xml:space="preserve"> </w:t>
            </w:r>
          </w:p>
        </w:tc>
        <w:tc>
          <w:tcPr>
            <w:tcW w:w="1559" w:type="dxa"/>
          </w:tcPr>
          <w:p w14:paraId="71AA1E89" w14:textId="21BD75E8" w:rsidR="00930BC3" w:rsidRPr="00295B28" w:rsidRDefault="00790B23" w:rsidP="00C975B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b w:val="0"/>
                <w:bCs/>
                <w:color w:val="auto"/>
                <w:szCs w:val="28"/>
                <w:lang w:bidi="th-TH"/>
              </w:rPr>
            </w:pPr>
            <w:r w:rsidRPr="00295B28">
              <w:rPr>
                <w:rFonts w:ascii="TH NiramitIT๙" w:eastAsia="Sarabun" w:hAnsi="TH NiramitIT๙" w:cs="TH NiramitIT๙"/>
                <w:b w:val="0"/>
                <w:bCs/>
                <w:color w:val="auto"/>
                <w:szCs w:val="28"/>
                <w:lang w:bidi="th-TH"/>
              </w:rPr>
              <w:lastRenderedPageBreak/>
              <w:t>15,000</w:t>
            </w:r>
          </w:p>
        </w:tc>
        <w:tc>
          <w:tcPr>
            <w:tcW w:w="992" w:type="dxa"/>
          </w:tcPr>
          <w:p w14:paraId="26626CB3" w14:textId="77777777" w:rsidR="00930BC3" w:rsidRPr="00295B28" w:rsidRDefault="00930BC3" w:rsidP="00C975B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</w:p>
        </w:tc>
        <w:tc>
          <w:tcPr>
            <w:tcW w:w="851" w:type="dxa"/>
          </w:tcPr>
          <w:p w14:paraId="28F0DD7B" w14:textId="77777777" w:rsidR="00930BC3" w:rsidRPr="00295B28" w:rsidRDefault="00930BC3" w:rsidP="00C975B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</w:p>
        </w:tc>
        <w:tc>
          <w:tcPr>
            <w:tcW w:w="708" w:type="dxa"/>
          </w:tcPr>
          <w:p w14:paraId="3B6D71FA" w14:textId="77777777" w:rsidR="00930BC3" w:rsidRPr="00295B28" w:rsidRDefault="00930BC3" w:rsidP="00C975B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</w:p>
        </w:tc>
        <w:tc>
          <w:tcPr>
            <w:tcW w:w="709" w:type="dxa"/>
          </w:tcPr>
          <w:p w14:paraId="70BA69CC" w14:textId="77777777" w:rsidR="00930BC3" w:rsidRPr="00295B28" w:rsidRDefault="00930BC3" w:rsidP="00C975B3">
            <w:pPr>
              <w:spacing w:line="240" w:lineRule="auto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</w:p>
        </w:tc>
        <w:tc>
          <w:tcPr>
            <w:tcW w:w="1418" w:type="dxa"/>
          </w:tcPr>
          <w:p w14:paraId="3053153A" w14:textId="77777777" w:rsidR="00790B23" w:rsidRPr="00295B28" w:rsidRDefault="00790B23" w:rsidP="00790B2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>ปีงบ</w:t>
            </w:r>
          </w:p>
          <w:p w14:paraId="3A79991E" w14:textId="36234090" w:rsidR="00930BC3" w:rsidRPr="00295B28" w:rsidRDefault="00790B23" w:rsidP="00790B23">
            <w:pPr>
              <w:spacing w:line="240" w:lineRule="auto"/>
              <w:jc w:val="center"/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>พ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</w:rPr>
              <w:t>.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</w:rPr>
              <w:t>ศ</w:t>
            </w:r>
            <w:r w:rsidRPr="00295B28">
              <w:rPr>
                <w:rFonts w:ascii="TH NiramitIT๙" w:eastAsia="Sarabun" w:hAnsi="TH NiramitIT๙" w:cs="TH NiramitIT๙"/>
                <w:color w:val="auto"/>
                <w:szCs w:val="28"/>
              </w:rPr>
              <w:t>.</w:t>
            </w:r>
            <w:r w:rsidR="00E21A6D"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๒๕</w:t>
            </w:r>
            <w:r w:rsidR="00E21A6D" w:rsidRPr="00295B28">
              <w:rPr>
                <w:rFonts w:ascii="TH NiramitIT๙" w:eastAsia="Sarabun" w:hAnsi="TH NiramitIT๙" w:cs="TH NiramitIT๙"/>
                <w:b w:val="0"/>
                <w:bCs/>
                <w:color w:val="auto"/>
                <w:szCs w:val="28"/>
                <w:cs/>
                <w:lang w:bidi="th-TH"/>
              </w:rPr>
              <w:t>๖๘</w:t>
            </w:r>
          </w:p>
        </w:tc>
        <w:tc>
          <w:tcPr>
            <w:tcW w:w="2409" w:type="dxa"/>
          </w:tcPr>
          <w:p w14:paraId="65F3DDDA" w14:textId="3597F267" w:rsidR="00930BC3" w:rsidRPr="00295B28" w:rsidRDefault="002F4317" w:rsidP="00C975B3">
            <w:pPr>
              <w:spacing w:before="120" w:line="240" w:lineRule="auto"/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</w:pPr>
            <w:r w:rsidRPr="00295B28">
              <w:rPr>
                <w:rFonts w:ascii="TH NiramitIT๙" w:eastAsia="Sarabun" w:hAnsi="TH NiramitIT๙" w:cs="TH NiramitIT๙"/>
                <w:color w:val="auto"/>
                <w:szCs w:val="28"/>
              </w:rPr>
              <w:t>-</w:t>
            </w:r>
            <w:r w:rsidR="00AD7EA4" w:rsidRPr="00295B28">
              <w:rPr>
                <w:rFonts w:ascii="TH NiramitIT๙" w:eastAsia="Sarabun" w:hAnsi="TH NiramitIT๙" w:cs="TH NiramitIT๙"/>
                <w:color w:val="auto"/>
                <w:szCs w:val="28"/>
              </w:rPr>
              <w:t xml:space="preserve"> </w:t>
            </w:r>
            <w:r w:rsidR="00AD7EA4" w:rsidRPr="00295B28">
              <w:rPr>
                <w:rFonts w:ascii="TH NiramitIT๙" w:eastAsia="Sarabun" w:hAnsi="TH NiramitIT๙" w:cs="TH NiramitIT๙"/>
                <w:color w:val="auto"/>
                <w:szCs w:val="28"/>
                <w:cs/>
                <w:lang w:bidi="th-TH"/>
              </w:rPr>
              <w:t>ได้รับความร่วมมือจากหัวส่วนราชการและประชาชนที่อยู่ในพื้นที่ ในการรับรู้ปัญหาของประชาชน และ ร่วมมือกันแก้ไขปัญหานั้น</w:t>
            </w:r>
          </w:p>
        </w:tc>
      </w:tr>
    </w:tbl>
    <w:p w14:paraId="778C8850" w14:textId="146081DD" w:rsidR="009562D0" w:rsidRPr="00295B28" w:rsidRDefault="000B4B86" w:rsidP="009562D0">
      <w:pPr>
        <w:spacing w:line="240" w:lineRule="auto"/>
        <w:rPr>
          <w:rFonts w:ascii="TH NiramitIT๙" w:hAnsi="TH NiramitIT๙" w:cs="TH NiramitIT๙" w:hint="cs"/>
          <w:sz w:val="40"/>
          <w:szCs w:val="32"/>
          <w:lang w:bidi="th-TH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89984" behindDoc="0" locked="0" layoutInCell="1" allowOverlap="1" wp14:anchorId="1DC5AE3F" wp14:editId="7FA084C6">
            <wp:simplePos x="0" y="0"/>
            <wp:positionH relativeFrom="column">
              <wp:posOffset>6096000</wp:posOffset>
            </wp:positionH>
            <wp:positionV relativeFrom="paragraph">
              <wp:posOffset>341341</wp:posOffset>
            </wp:positionV>
            <wp:extent cx="895902" cy="561975"/>
            <wp:effectExtent l="0" t="0" r="0" b="0"/>
            <wp:wrapNone/>
            <wp:docPr id="151353086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688213" name="รูปภาพ 712688213"/>
                    <pic:cNvPicPr/>
                  </pic:nvPicPr>
                  <pic:blipFill>
                    <a:blip r:embed="rId12" cstate="print">
                      <a:alphaModFix/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902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62D0" w:rsidRPr="00295B28">
        <w:rPr>
          <w:rFonts w:ascii="TH NiramitIT๙" w:hAnsi="TH NiramitIT๙" w:cs="TH NiramitIT๙"/>
          <w:sz w:val="40"/>
          <w:szCs w:val="32"/>
          <w:cs/>
          <w:lang w:bidi="th-TH"/>
        </w:rPr>
        <w:t xml:space="preserve">             </w:t>
      </w:r>
    </w:p>
    <w:p w14:paraId="5AF1A403" w14:textId="5DF82998" w:rsidR="000B4B86" w:rsidRDefault="000B4B86" w:rsidP="000B4B86">
      <w:pPr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</w:rPr>
        <w:t>พ.ต.ท.</w:t>
      </w:r>
      <w:r>
        <w:rPr>
          <w:rFonts w:ascii="Angsana New" w:hAnsi="Angsana New"/>
          <w:noProof/>
          <w:sz w:val="32"/>
          <w:szCs w:val="32"/>
        </w:rPr>
        <w:drawing>
          <wp:inline distT="0" distB="0" distL="0" distR="0" wp14:anchorId="3BF9F5DF" wp14:editId="7F5A3404">
            <wp:extent cx="1478915" cy="508635"/>
            <wp:effectExtent l="0" t="0" r="0" b="0"/>
            <wp:docPr id="1750360190" name="Picture 1750360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915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TH NiramitIT๙" w:hAnsi="TH NiramitIT๙" w:cs="TH NiramitIT๙" w:hint="cs"/>
          <w:color w:val="auto"/>
          <w:sz w:val="40"/>
          <w:szCs w:val="32"/>
          <w:cs/>
          <w:lang w:bidi="th-TH"/>
        </w:rPr>
        <w:t xml:space="preserve">            </w:t>
      </w:r>
      <w:r w:rsidRPr="00295B28">
        <w:rPr>
          <w:rFonts w:ascii="TH NiramitIT๙" w:hAnsi="TH NiramitIT๙" w:cs="TH NiramitIT๙"/>
          <w:color w:val="auto"/>
          <w:sz w:val="40"/>
          <w:szCs w:val="32"/>
          <w:cs/>
          <w:lang w:bidi="th-TH"/>
        </w:rPr>
        <w:t xml:space="preserve">พ.ต.อ.        </w:t>
      </w:r>
    </w:p>
    <w:p w14:paraId="032DEC3F" w14:textId="437AD471" w:rsidR="000B4B86" w:rsidRDefault="000B4B86" w:rsidP="000B4B86">
      <w:pPr>
        <w:ind w:firstLine="72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</w:rPr>
        <w:t>(ไกรสิทธิ์ แท่นแก้ว)</w:t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 w:rsidRPr="00295B28">
        <w:rPr>
          <w:rFonts w:ascii="TH NiramitIT๙" w:hAnsi="TH NiramitIT๙" w:cs="TH NiramitIT๙"/>
          <w:color w:val="auto"/>
          <w:sz w:val="40"/>
          <w:szCs w:val="32"/>
          <w:cs/>
          <w:lang w:bidi="th-TH"/>
        </w:rPr>
        <w:t>( พัฐพน ศิริวัฒน์ )</w:t>
      </w:r>
    </w:p>
    <w:p w14:paraId="201A2E9D" w14:textId="77777777" w:rsidR="00F04F70" w:rsidRDefault="000B4B86" w:rsidP="00F04F70">
      <w:pPr>
        <w:rPr>
          <w:rFonts w:ascii="TH NiramitIT๙" w:hAnsi="TH NiramitIT๙" w:cs="TH NiramitIT๙"/>
          <w:color w:val="auto"/>
          <w:sz w:val="40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</w:rPr>
        <w:t>รอง ผกก.(สอบสวน).สภ.วังตะเฆ่</w:t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 w:rsidRPr="00295B28">
        <w:rPr>
          <w:rFonts w:ascii="TH NiramitIT๙" w:hAnsi="TH NiramitIT๙" w:cs="TH NiramitIT๙"/>
          <w:color w:val="auto"/>
          <w:sz w:val="40"/>
          <w:szCs w:val="32"/>
          <w:cs/>
          <w:lang w:bidi="th-TH"/>
        </w:rPr>
        <w:t>ผกก.สภ.วังตะเฆ่</w:t>
      </w:r>
    </w:p>
    <w:p w14:paraId="461B2609" w14:textId="26D04CAC" w:rsidR="002171E2" w:rsidRPr="00295B28" w:rsidRDefault="00DE79E4" w:rsidP="00F04F70">
      <w:pPr>
        <w:ind w:left="10080" w:firstLine="720"/>
        <w:rPr>
          <w:rFonts w:ascii="TH NiramitIT๙" w:hAnsi="TH NiramitIT๙" w:cs="TH NiramitIT๙"/>
          <w:color w:val="auto"/>
          <w:sz w:val="40"/>
          <w:szCs w:val="32"/>
          <w:cs/>
          <w:lang w:bidi="th-TH"/>
        </w:rPr>
        <w:sectPr w:rsidR="002171E2" w:rsidRPr="00295B28" w:rsidSect="00993BD3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 w:rsidRPr="00295B28">
        <w:rPr>
          <w:rFonts w:ascii="TH NiramitIT๙" w:hAnsi="TH NiramitIT๙" w:cs="TH NiramitIT๙"/>
          <w:color w:val="auto"/>
          <w:sz w:val="40"/>
          <w:szCs w:val="32"/>
          <w:cs/>
          <w:lang w:bidi="th-TH"/>
        </w:rPr>
        <w:lastRenderedPageBreak/>
        <w:t>ข้อมูล ณ วันที่ 31 มี.ค.2</w:t>
      </w:r>
      <w:r w:rsidR="00624A78" w:rsidRPr="00295B28">
        <w:rPr>
          <w:rFonts w:ascii="TH NiramitIT๙" w:hAnsi="TH NiramitIT๙" w:cs="TH NiramitIT๙"/>
          <w:color w:val="auto"/>
          <w:sz w:val="40"/>
          <w:szCs w:val="32"/>
          <w:cs/>
          <w:lang w:bidi="th-TH"/>
        </w:rPr>
        <w:t>56</w:t>
      </w:r>
      <w:r w:rsidR="00640901" w:rsidRPr="00295B28">
        <w:rPr>
          <w:rFonts w:ascii="TH NiramitIT๙" w:hAnsi="TH NiramitIT๙" w:cs="TH NiramitIT๙"/>
          <w:color w:val="auto"/>
          <w:sz w:val="40"/>
          <w:szCs w:val="32"/>
          <w:cs/>
          <w:lang w:bidi="th-TH"/>
        </w:rPr>
        <w:t>8</w:t>
      </w:r>
    </w:p>
    <w:p w14:paraId="330B2064" w14:textId="77777777" w:rsidR="002171E2" w:rsidRPr="00295B28" w:rsidRDefault="002171E2" w:rsidP="00640901">
      <w:pPr>
        <w:spacing w:line="240" w:lineRule="auto"/>
        <w:rPr>
          <w:rFonts w:ascii="TH NiramitIT๙" w:hAnsi="TH NiramitIT๙" w:cs="TH NiramitIT๙"/>
          <w:color w:val="auto"/>
          <w:sz w:val="40"/>
          <w:szCs w:val="32"/>
          <w:lang w:bidi="th-TH"/>
        </w:rPr>
      </w:pPr>
    </w:p>
    <w:sectPr w:rsidR="002171E2" w:rsidRPr="00295B28" w:rsidSect="00624A78">
      <w:pgSz w:w="11906" w:h="16838"/>
      <w:pgMar w:top="1440" w:right="1440" w:bottom="1440" w:left="1440" w:header="708" w:footer="708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128D1" w14:textId="77777777" w:rsidR="00BF502D" w:rsidRDefault="00BF502D" w:rsidP="006553C7">
      <w:pPr>
        <w:spacing w:line="240" w:lineRule="auto"/>
      </w:pPr>
      <w:r>
        <w:separator/>
      </w:r>
    </w:p>
  </w:endnote>
  <w:endnote w:type="continuationSeparator" w:id="0">
    <w:p w14:paraId="465319DF" w14:textId="77777777" w:rsidR="00BF502D" w:rsidRDefault="00BF502D" w:rsidP="006553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Sarabun">
    <w:altName w:val="Browallia New"/>
    <w:charset w:val="00"/>
    <w:family w:val="auto"/>
    <w:pitch w:val="variable"/>
    <w:sig w:usb0="21000007" w:usb1="00000001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56E0E" w14:textId="77777777" w:rsidR="00BF502D" w:rsidRDefault="00BF502D" w:rsidP="006553C7">
      <w:pPr>
        <w:spacing w:line="240" w:lineRule="auto"/>
      </w:pPr>
      <w:r>
        <w:separator/>
      </w:r>
    </w:p>
  </w:footnote>
  <w:footnote w:type="continuationSeparator" w:id="0">
    <w:p w14:paraId="12B99FBB" w14:textId="77777777" w:rsidR="00BF502D" w:rsidRDefault="00BF502D" w:rsidP="006553C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01B53"/>
    <w:multiLevelType w:val="hybridMultilevel"/>
    <w:tmpl w:val="40C09432"/>
    <w:lvl w:ilvl="0" w:tplc="50C4C1A4">
      <w:start w:val="27"/>
      <w:numFmt w:val="bullet"/>
      <w:lvlText w:val="-"/>
      <w:lvlJc w:val="left"/>
      <w:pPr>
        <w:ind w:left="720" w:hanging="360"/>
      </w:pPr>
      <w:rPr>
        <w:rFonts w:ascii="TH SarabunIT๙" w:eastAsia="Sarab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319F7"/>
    <w:multiLevelType w:val="hybridMultilevel"/>
    <w:tmpl w:val="0A3AAD3C"/>
    <w:lvl w:ilvl="0" w:tplc="DAEADF66">
      <w:start w:val="27"/>
      <w:numFmt w:val="bullet"/>
      <w:lvlText w:val="-"/>
      <w:lvlJc w:val="left"/>
      <w:pPr>
        <w:ind w:left="720" w:hanging="360"/>
      </w:pPr>
      <w:rPr>
        <w:rFonts w:ascii="TH SarabunIT๙" w:eastAsia="Sarabun" w:hAnsi="TH SarabunIT๙" w:cs="TH SarabunIT๙" w:hint="default"/>
        <w:color w:val="0F0F3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B2D98"/>
    <w:multiLevelType w:val="hybridMultilevel"/>
    <w:tmpl w:val="F738C414"/>
    <w:lvl w:ilvl="0" w:tplc="9BAEDD0E">
      <w:start w:val="8"/>
      <w:numFmt w:val="bullet"/>
      <w:lvlText w:val="-"/>
      <w:lvlJc w:val="left"/>
      <w:pPr>
        <w:ind w:left="720" w:hanging="360"/>
      </w:pPr>
      <w:rPr>
        <w:rFonts w:ascii="TH SarabunIT๙" w:eastAsia="Sarab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476EE"/>
    <w:multiLevelType w:val="hybridMultilevel"/>
    <w:tmpl w:val="CF9E5A5C"/>
    <w:lvl w:ilvl="0" w:tplc="08AE7FCA">
      <w:numFmt w:val="bullet"/>
      <w:lvlText w:val="-"/>
      <w:lvlJc w:val="left"/>
      <w:pPr>
        <w:ind w:left="720" w:hanging="360"/>
      </w:pPr>
      <w:rPr>
        <w:rFonts w:ascii="TH SarabunIT๙" w:eastAsia="MS Mincho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151AD"/>
    <w:multiLevelType w:val="hybridMultilevel"/>
    <w:tmpl w:val="3FDE9A26"/>
    <w:lvl w:ilvl="0" w:tplc="F42E21AC">
      <w:start w:val="27"/>
      <w:numFmt w:val="bullet"/>
      <w:lvlText w:val="-"/>
      <w:lvlJc w:val="left"/>
      <w:pPr>
        <w:ind w:left="1778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70ED07E7"/>
    <w:multiLevelType w:val="multilevel"/>
    <w:tmpl w:val="BE30D974"/>
    <w:lvl w:ilvl="0">
      <w:start w:val="27"/>
      <w:numFmt w:val="bullet"/>
      <w:lvlText w:val="-"/>
      <w:lvlJc w:val="left"/>
      <w:pPr>
        <w:ind w:left="570" w:hanging="360"/>
      </w:pPr>
      <w:rPr>
        <w:rFonts w:ascii="Sarabun" w:eastAsia="Sarabun" w:hAnsi="Sarabun" w:cs="Sarabun"/>
      </w:rPr>
    </w:lvl>
    <w:lvl w:ilvl="1">
      <w:start w:val="1"/>
      <w:numFmt w:val="bullet"/>
      <w:lvlText w:val="o"/>
      <w:lvlJc w:val="left"/>
      <w:pPr>
        <w:ind w:left="12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30" w:hanging="360"/>
      </w:pPr>
      <w:rPr>
        <w:rFonts w:ascii="Noto Sans Symbols" w:eastAsia="Noto Sans Symbols" w:hAnsi="Noto Sans Symbols" w:cs="Noto Sans Symbols"/>
      </w:rPr>
    </w:lvl>
  </w:abstractNum>
  <w:num w:numId="1" w16cid:durableId="568854238">
    <w:abstractNumId w:val="5"/>
  </w:num>
  <w:num w:numId="2" w16cid:durableId="1921794862">
    <w:abstractNumId w:val="4"/>
  </w:num>
  <w:num w:numId="3" w16cid:durableId="667100368">
    <w:abstractNumId w:val="3"/>
  </w:num>
  <w:num w:numId="4" w16cid:durableId="676882161">
    <w:abstractNumId w:val="1"/>
  </w:num>
  <w:num w:numId="5" w16cid:durableId="1360163057">
    <w:abstractNumId w:val="0"/>
  </w:num>
  <w:num w:numId="6" w16cid:durableId="1155146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98"/>
    <w:rsid w:val="00017243"/>
    <w:rsid w:val="00022FF7"/>
    <w:rsid w:val="000A7F56"/>
    <w:rsid w:val="000B4B86"/>
    <w:rsid w:val="000C52A5"/>
    <w:rsid w:val="000F1EC6"/>
    <w:rsid w:val="0014037F"/>
    <w:rsid w:val="00161001"/>
    <w:rsid w:val="00163BF2"/>
    <w:rsid w:val="002171E2"/>
    <w:rsid w:val="00283A4F"/>
    <w:rsid w:val="00290296"/>
    <w:rsid w:val="00295B28"/>
    <w:rsid w:val="002A7D37"/>
    <w:rsid w:val="002F4317"/>
    <w:rsid w:val="003367C4"/>
    <w:rsid w:val="00345B71"/>
    <w:rsid w:val="003A77FE"/>
    <w:rsid w:val="003B243C"/>
    <w:rsid w:val="003C2888"/>
    <w:rsid w:val="003C7004"/>
    <w:rsid w:val="003C777B"/>
    <w:rsid w:val="003D4A1D"/>
    <w:rsid w:val="003F36EB"/>
    <w:rsid w:val="004228BF"/>
    <w:rsid w:val="00460EF2"/>
    <w:rsid w:val="0047739D"/>
    <w:rsid w:val="004D36FA"/>
    <w:rsid w:val="004F1748"/>
    <w:rsid w:val="004F49DC"/>
    <w:rsid w:val="00537DDA"/>
    <w:rsid w:val="00591C02"/>
    <w:rsid w:val="00624A78"/>
    <w:rsid w:val="00640901"/>
    <w:rsid w:val="006553C7"/>
    <w:rsid w:val="00676425"/>
    <w:rsid w:val="00686CA5"/>
    <w:rsid w:val="006F7198"/>
    <w:rsid w:val="007107BE"/>
    <w:rsid w:val="0074159B"/>
    <w:rsid w:val="00790B23"/>
    <w:rsid w:val="007E4C16"/>
    <w:rsid w:val="007F5041"/>
    <w:rsid w:val="008130FF"/>
    <w:rsid w:val="00873814"/>
    <w:rsid w:val="008B028F"/>
    <w:rsid w:val="008C45F9"/>
    <w:rsid w:val="008E1740"/>
    <w:rsid w:val="008F513A"/>
    <w:rsid w:val="00930BC3"/>
    <w:rsid w:val="009562D0"/>
    <w:rsid w:val="009912E2"/>
    <w:rsid w:val="00993BD3"/>
    <w:rsid w:val="00A40330"/>
    <w:rsid w:val="00A72531"/>
    <w:rsid w:val="00AC3D7E"/>
    <w:rsid w:val="00AD7EA4"/>
    <w:rsid w:val="00AE1932"/>
    <w:rsid w:val="00B06DA2"/>
    <w:rsid w:val="00B07F3A"/>
    <w:rsid w:val="00B45E89"/>
    <w:rsid w:val="00BF502D"/>
    <w:rsid w:val="00C15617"/>
    <w:rsid w:val="00C92703"/>
    <w:rsid w:val="00CB0B4F"/>
    <w:rsid w:val="00D21BFA"/>
    <w:rsid w:val="00D34071"/>
    <w:rsid w:val="00DE0012"/>
    <w:rsid w:val="00DE6829"/>
    <w:rsid w:val="00DE79E4"/>
    <w:rsid w:val="00E21A6D"/>
    <w:rsid w:val="00EA24F8"/>
    <w:rsid w:val="00ED3411"/>
    <w:rsid w:val="00F04F70"/>
    <w:rsid w:val="00F26A60"/>
    <w:rsid w:val="00F53DDC"/>
    <w:rsid w:val="00F774FB"/>
    <w:rsid w:val="00F948D3"/>
    <w:rsid w:val="00FA49DC"/>
    <w:rsid w:val="00FD025B"/>
    <w:rsid w:val="00FE7AA4"/>
    <w:rsid w:val="00FF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FB780"/>
  <w15:chartTrackingRefBased/>
  <w15:docId w15:val="{B4F9AE77-6FBA-4D51-B932-8BE1FAD7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0FF"/>
    <w:pPr>
      <w:spacing w:after="0" w:line="276" w:lineRule="auto"/>
    </w:pPr>
    <w:rPr>
      <w:rFonts w:ascii="Calibri" w:eastAsia="MS Mincho" w:hAnsi="Calibri" w:cs="Angsana New"/>
      <w:b/>
      <w:color w:val="0F0F3F"/>
      <w:kern w:val="0"/>
      <w:sz w:val="28"/>
      <w:szCs w:val="22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0B4B86"/>
    <w:pPr>
      <w:keepNext/>
      <w:spacing w:line="240" w:lineRule="auto"/>
      <w:outlineLvl w:val="0"/>
    </w:pPr>
    <w:rPr>
      <w:rFonts w:ascii="Angsana New" w:eastAsia="Cordia New" w:hAnsi="Angsana New"/>
      <w:bCs/>
      <w:color w:val="auto"/>
      <w:sz w:val="48"/>
      <w:szCs w:val="48"/>
      <w:lang w:eastAsia="zh-CN" w:bidi="th-TH"/>
    </w:rPr>
  </w:style>
  <w:style w:type="paragraph" w:styleId="Heading2">
    <w:name w:val="heading 2"/>
    <w:basedOn w:val="Normal"/>
    <w:next w:val="Normal"/>
    <w:link w:val="Heading2Char"/>
    <w:qFormat/>
    <w:rsid w:val="000B4B86"/>
    <w:pPr>
      <w:keepNext/>
      <w:spacing w:line="360" w:lineRule="auto"/>
      <w:outlineLvl w:val="1"/>
    </w:pPr>
    <w:rPr>
      <w:rFonts w:ascii="Angsana New" w:eastAsia="Cordia New" w:hAnsi="Angsana New"/>
      <w:b w:val="0"/>
      <w:color w:val="auto"/>
      <w:sz w:val="32"/>
      <w:szCs w:val="32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รายการย่อหน้า"/>
    <w:basedOn w:val="Normal"/>
    <w:uiPriority w:val="34"/>
    <w:qFormat/>
    <w:rsid w:val="009562D0"/>
    <w:pPr>
      <w:spacing w:after="200"/>
      <w:ind w:left="720"/>
      <w:contextualSpacing/>
    </w:pPr>
    <w:rPr>
      <w:rFonts w:eastAsia="Calibri"/>
      <w:b w:val="0"/>
      <w:color w:val="auto"/>
      <w:sz w:val="22"/>
      <w:szCs w:val="28"/>
      <w:lang w:bidi="th-TH"/>
    </w:rPr>
  </w:style>
  <w:style w:type="paragraph" w:styleId="ListParagraph">
    <w:name w:val="List Paragraph"/>
    <w:basedOn w:val="Normal"/>
    <w:uiPriority w:val="34"/>
    <w:qFormat/>
    <w:rsid w:val="008130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53C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3C7"/>
    <w:rPr>
      <w:rFonts w:ascii="Calibri" w:eastAsia="MS Mincho" w:hAnsi="Calibri" w:cs="Angsana New"/>
      <w:b/>
      <w:color w:val="0F0F3F"/>
      <w:kern w:val="0"/>
      <w:sz w:val="28"/>
      <w:szCs w:val="22"/>
      <w:lang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553C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3C7"/>
    <w:rPr>
      <w:rFonts w:ascii="Calibri" w:eastAsia="MS Mincho" w:hAnsi="Calibri" w:cs="Angsana New"/>
      <w:b/>
      <w:color w:val="0F0F3F"/>
      <w:kern w:val="0"/>
      <w:sz w:val="28"/>
      <w:szCs w:val="22"/>
      <w:lang w:bidi="ar-SA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F1748"/>
    <w:pPr>
      <w:spacing w:before="100" w:beforeAutospacing="1" w:after="100" w:afterAutospacing="1" w:line="240" w:lineRule="auto"/>
    </w:pPr>
    <w:rPr>
      <w:rFonts w:ascii="Tahoma" w:eastAsia="Times New Roman" w:hAnsi="Tahoma" w:cs="Tahoma"/>
      <w:b w:val="0"/>
      <w:color w:val="auto"/>
      <w:sz w:val="24"/>
      <w:szCs w:val="24"/>
      <w:lang w:bidi="th-TH"/>
    </w:rPr>
  </w:style>
  <w:style w:type="character" w:customStyle="1" w:styleId="Heading1Char">
    <w:name w:val="Heading 1 Char"/>
    <w:basedOn w:val="DefaultParagraphFont"/>
    <w:link w:val="Heading1"/>
    <w:rsid w:val="000B4B86"/>
    <w:rPr>
      <w:rFonts w:ascii="Angsana New" w:eastAsia="Cordia New" w:hAnsi="Angsana New" w:cs="Angsana New"/>
      <w:b/>
      <w:bCs/>
      <w:kern w:val="0"/>
      <w:sz w:val="48"/>
      <w:szCs w:val="48"/>
      <w:lang w:eastAsia="zh-CN"/>
      <w14:ligatures w14:val="none"/>
    </w:rPr>
  </w:style>
  <w:style w:type="character" w:customStyle="1" w:styleId="Heading2Char">
    <w:name w:val="Heading 2 Char"/>
    <w:basedOn w:val="DefaultParagraphFont"/>
    <w:link w:val="Heading2"/>
    <w:rsid w:val="000B4B86"/>
    <w:rPr>
      <w:rFonts w:ascii="Angsana New" w:eastAsia="Cordia New" w:hAnsi="Angsana New" w:cs="Angsana New"/>
      <w:kern w:val="0"/>
      <w:sz w:val="32"/>
      <w:szCs w:val="32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50AAA-06E6-4ED6-BC33-F0CEF3369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586</Words>
  <Characters>3346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Basgio</cp:lastModifiedBy>
  <cp:revision>4</cp:revision>
  <cp:lastPrinted>2025-07-02T04:02:00Z</cp:lastPrinted>
  <dcterms:created xsi:type="dcterms:W3CDTF">2025-07-02T03:29:00Z</dcterms:created>
  <dcterms:modified xsi:type="dcterms:W3CDTF">2025-07-02T04:34:00Z</dcterms:modified>
</cp:coreProperties>
</file>